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B4C6" w14:textId="5E944851" w:rsidR="00A34105" w:rsidRPr="00AA7682" w:rsidRDefault="00F152CE" w:rsidP="00E3153F">
      <w:pPr>
        <w:ind w:left="-284"/>
        <w:rPr>
          <w:rFonts w:asciiTheme="majorHAnsi" w:hAnsiTheme="majorHAnsi" w:cstheme="majorHAnsi"/>
        </w:rPr>
      </w:pPr>
      <w:bookmarkStart w:id="0" w:name="_MacBuGuideStaticData_560V"/>
      <w:bookmarkStart w:id="1" w:name="_MacBuGuideStaticData_11280V"/>
      <w:bookmarkStart w:id="2" w:name="_MacBuGuideStaticData_2230H"/>
      <w:bookmarkStart w:id="3" w:name="_MacBuGuideStaticData_1010H"/>
      <w:r w:rsidRPr="00AA7682">
        <w:rPr>
          <w:rFonts w:asciiTheme="majorHAnsi" w:hAnsiTheme="majorHAnsi" w:cstheme="majorHAnsi"/>
          <w:noProof/>
          <w:lang w:val="en-US" w:eastAsia="en-US"/>
        </w:rPr>
        <w:drawing>
          <wp:anchor distT="0" distB="0" distL="114300" distR="114300" simplePos="0" relativeHeight="251657216" behindDoc="0" locked="0" layoutInCell="1" allowOverlap="1" wp14:anchorId="1307A638" wp14:editId="4C404F5D">
            <wp:simplePos x="0" y="0"/>
            <wp:positionH relativeFrom="page">
              <wp:posOffset>635</wp:posOffset>
            </wp:positionH>
            <wp:positionV relativeFrom="page">
              <wp:posOffset>608330</wp:posOffset>
            </wp:positionV>
            <wp:extent cx="7595870" cy="802640"/>
            <wp:effectExtent l="0" t="0" r="0" b="10160"/>
            <wp:wrapThrough wrapText="bothSides">
              <wp:wrapPolygon edited="0">
                <wp:start x="16685" y="0"/>
                <wp:lineTo x="12423" y="0"/>
                <wp:lineTo x="12351" y="10937"/>
                <wp:lineTo x="13507" y="10937"/>
                <wp:lineTo x="0" y="20506"/>
                <wp:lineTo x="0" y="21190"/>
                <wp:lineTo x="21524" y="21190"/>
                <wp:lineTo x="19502" y="10937"/>
                <wp:lineTo x="21524" y="3418"/>
                <wp:lineTo x="21524" y="684"/>
                <wp:lineTo x="17768" y="0"/>
                <wp:lineTo x="1668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8">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r w:rsidR="00254AA1" w:rsidRPr="00AA7682">
        <w:rPr>
          <w:rFonts w:asciiTheme="majorHAnsi" w:hAnsiTheme="majorHAnsi" w:cstheme="majorHAnsi"/>
          <w:noProof/>
          <w:lang w:val="en-US" w:eastAsia="en-US"/>
        </w:rPr>
        <mc:AlternateContent>
          <mc:Choice Requires="wps">
            <w:drawing>
              <wp:anchor distT="0" distB="0" distL="114300" distR="114300" simplePos="0" relativeHeight="251664384" behindDoc="0" locked="0" layoutInCell="1" allowOverlap="1" wp14:anchorId="5C0DF017" wp14:editId="6F50F9C9">
                <wp:simplePos x="0" y="0"/>
                <wp:positionH relativeFrom="page">
                  <wp:posOffset>355600</wp:posOffset>
                </wp:positionH>
                <wp:positionV relativeFrom="page">
                  <wp:posOffset>341630</wp:posOffset>
                </wp:positionV>
                <wp:extent cx="4152900" cy="774065"/>
                <wp:effectExtent l="0" t="0" r="0" b="0"/>
                <wp:wrapThrough wrapText="bothSides">
                  <wp:wrapPolygon edited="0">
                    <wp:start x="132" y="0"/>
                    <wp:lineTo x="132" y="20555"/>
                    <wp:lineTo x="21270" y="20555"/>
                    <wp:lineTo x="21270" y="0"/>
                    <wp:lineTo x="132" y="0"/>
                  </wp:wrapPolygon>
                </wp:wrapThrough>
                <wp:docPr id="3" name="Text Box 3"/>
                <wp:cNvGraphicFramePr/>
                <a:graphic xmlns:a="http://schemas.openxmlformats.org/drawingml/2006/main">
                  <a:graphicData uri="http://schemas.microsoft.com/office/word/2010/wordprocessingShape">
                    <wps:wsp>
                      <wps:cNvSpPr txBox="1"/>
                      <wps:spPr>
                        <a:xfrm>
                          <a:off x="0" y="0"/>
                          <a:ext cx="4152900" cy="774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D1FC678" w14:textId="77777777" w:rsidR="00F46EC6" w:rsidRPr="0050728E" w:rsidRDefault="00F46EC6" w:rsidP="00E3153F">
                            <w:pPr>
                              <w:ind w:left="-142"/>
                              <w:rPr>
                                <w:rFonts w:ascii="Arial MT Std" w:hAnsi="Arial MT Std"/>
                                <w:b/>
                                <w:sz w:val="18"/>
                                <w:szCs w:val="18"/>
                              </w:rPr>
                            </w:pPr>
                            <w:r w:rsidRPr="0050728E">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0DF017" id="_x0000_t202" coordsize="21600,21600" o:spt="202" path="m,l,21600r21600,l21600,xe">
                <v:stroke joinstyle="miter"/>
                <v:path gradientshapeok="t" o:connecttype="rect"/>
              </v:shapetype>
              <v:shape id="Text Box 3" o:spid="_x0000_s1026" type="#_x0000_t202" style="position:absolute;left:0;text-align:left;margin-left:28pt;margin-top:26.9pt;width:327pt;height:60.95pt;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" filled="f" stroked="f">
                <v:textbox>
                  <w:txbxContent>
                    <w:p w14:paraId="0D1FC678" w14:textId="77777777" w:rsidR="00F46EC6" w:rsidRPr="0050728E" w:rsidRDefault="00F46EC6" w:rsidP="00E3153F">
                      <w:pPr>
                        <w:ind w:left="-142"/>
                        <w:rPr>
                          <w:rFonts w:ascii="Arial MT Std" w:hAnsi="Arial MT Std"/>
                          <w:b/>
                          <w:sz w:val="18"/>
                          <w:szCs w:val="18"/>
                        </w:rPr>
                      </w:pPr>
                      <w:r w:rsidRPr="0050728E">
                        <w:rPr>
                          <w:rFonts w:ascii="Arial MT Std" w:hAnsi="Arial MT Std"/>
                          <w:b/>
                          <w:sz w:val="18"/>
                          <w:szCs w:val="18"/>
                        </w:rPr>
                        <w:t>LONDON’S GLOBAL UNIVERSITY</w:t>
                      </w:r>
                    </w:p>
                  </w:txbxContent>
                </v:textbox>
                <w10:wrap type="through" anchorx="page" anchory="page"/>
              </v:shape>
            </w:pict>
          </mc:Fallback>
        </mc:AlternateContent>
      </w:r>
      <w:r w:rsidR="00DA4ABB" w:rsidRPr="00AA7682">
        <w:rPr>
          <w:rFonts w:asciiTheme="majorHAnsi" w:hAnsiTheme="majorHAnsi" w:cstheme="majorHAnsi"/>
        </w:rPr>
        <w:t xml:space="preserve"> </w:t>
      </w:r>
    </w:p>
    <w:p w14:paraId="73F17F29" w14:textId="77777777" w:rsidR="00A34105" w:rsidRPr="00AA7682" w:rsidRDefault="00A34105" w:rsidP="00A34105">
      <w:pPr>
        <w:rPr>
          <w:rFonts w:asciiTheme="majorHAnsi" w:hAnsiTheme="majorHAnsi" w:cstheme="majorHAnsi"/>
        </w:rPr>
      </w:pPr>
    </w:p>
    <w:p w14:paraId="5B02AE5A" w14:textId="77777777" w:rsidR="00A34105" w:rsidRPr="00AA7682" w:rsidRDefault="00A34105" w:rsidP="00A34105">
      <w:pPr>
        <w:rPr>
          <w:rFonts w:asciiTheme="majorHAnsi" w:hAnsiTheme="majorHAnsi" w:cstheme="majorHAnsi"/>
        </w:rPr>
      </w:pPr>
    </w:p>
    <w:p w14:paraId="1D9CDA3B" w14:textId="77777777" w:rsidR="00A34105" w:rsidRPr="00AA7682" w:rsidRDefault="00A34105" w:rsidP="00A34105">
      <w:pPr>
        <w:rPr>
          <w:rFonts w:asciiTheme="majorHAnsi" w:hAnsiTheme="majorHAnsi" w:cstheme="majorHAnsi"/>
        </w:rPr>
      </w:pPr>
    </w:p>
    <w:p w14:paraId="57616AC6" w14:textId="77777777" w:rsidR="00A34105" w:rsidRPr="00AA7682" w:rsidRDefault="00A34105" w:rsidP="00A34105">
      <w:pPr>
        <w:rPr>
          <w:rFonts w:asciiTheme="majorHAnsi" w:hAnsiTheme="majorHAnsi" w:cstheme="majorHAnsi"/>
        </w:rPr>
      </w:pPr>
    </w:p>
    <w:p w14:paraId="6644004C" w14:textId="77777777" w:rsidR="00A34105" w:rsidRPr="00AA7682" w:rsidRDefault="00A34105" w:rsidP="00A34105">
      <w:pPr>
        <w:rPr>
          <w:rFonts w:asciiTheme="majorHAnsi" w:hAnsiTheme="majorHAnsi" w:cstheme="majorHAnsi"/>
        </w:rPr>
      </w:pPr>
    </w:p>
    <w:p w14:paraId="0D88FD7E" w14:textId="77777777" w:rsidR="00A34105" w:rsidRPr="00AA7682" w:rsidRDefault="00A34105" w:rsidP="00A34105">
      <w:pPr>
        <w:rPr>
          <w:rFonts w:asciiTheme="majorHAnsi" w:hAnsiTheme="majorHAnsi" w:cstheme="majorHAnsi"/>
        </w:rPr>
      </w:pPr>
    </w:p>
    <w:p w14:paraId="34B3EFE0" w14:textId="77777777" w:rsidR="00B371B3" w:rsidRDefault="00B371B3" w:rsidP="00B371B3">
      <w:pPr>
        <w:pStyle w:val="Heading2"/>
        <w:jc w:val="center"/>
        <w:rPr>
          <w:rFonts w:eastAsiaTheme="minorEastAsia" w:cstheme="majorHAnsi"/>
          <w:color w:val="auto"/>
          <w:sz w:val="24"/>
          <w:szCs w:val="24"/>
        </w:rPr>
      </w:pPr>
    </w:p>
    <w:p w14:paraId="67E0666F" w14:textId="641BAA88" w:rsidR="00AA7682" w:rsidRPr="00AA7682" w:rsidRDefault="0003685F" w:rsidP="00B371B3">
      <w:pPr>
        <w:pStyle w:val="Heading2"/>
        <w:jc w:val="center"/>
        <w:rPr>
          <w:rFonts w:cstheme="majorHAnsi"/>
        </w:rPr>
      </w:pPr>
      <w:r>
        <w:rPr>
          <w:rFonts w:cstheme="majorHAnsi"/>
        </w:rPr>
        <w:t xml:space="preserve">What </w:t>
      </w:r>
      <w:r w:rsidR="00A34105" w:rsidRPr="00AA7682">
        <w:rPr>
          <w:rFonts w:cstheme="majorHAnsi"/>
        </w:rPr>
        <w:t>synergies or conflicts exist between current HEI LA and student wellbeing polices?</w:t>
      </w:r>
    </w:p>
    <w:p w14:paraId="7AEB9EB1" w14:textId="26C6A7FD" w:rsidR="00A34105" w:rsidRPr="00AA7682" w:rsidRDefault="00A34105" w:rsidP="00AA7682">
      <w:pPr>
        <w:pStyle w:val="Heading2"/>
        <w:jc w:val="center"/>
        <w:rPr>
          <w:rFonts w:cstheme="majorHAnsi"/>
        </w:rPr>
      </w:pPr>
      <w:r w:rsidRPr="00AA7682">
        <w:rPr>
          <w:rFonts w:cstheme="majorHAnsi"/>
        </w:rPr>
        <w:t>Information Sheet</w:t>
      </w:r>
      <w:r w:rsidR="00AA7682" w:rsidRPr="00AA7682">
        <w:rPr>
          <w:rFonts w:cstheme="majorHAnsi"/>
        </w:rPr>
        <w:t xml:space="preserve"> for Higher Education Institutions</w:t>
      </w:r>
    </w:p>
    <w:p w14:paraId="116F90C0" w14:textId="77777777" w:rsidR="00AA7682" w:rsidRPr="00AA7682" w:rsidRDefault="00AA7682" w:rsidP="00AA7682">
      <w:pPr>
        <w:pStyle w:val="Heading3"/>
        <w:rPr>
          <w:rFonts w:cstheme="majorHAnsi"/>
        </w:rPr>
      </w:pPr>
    </w:p>
    <w:p w14:paraId="708E4B12" w14:textId="77777777" w:rsidR="00AA7682" w:rsidRPr="00AA7682" w:rsidRDefault="00AA7682" w:rsidP="00AA7682">
      <w:pPr>
        <w:pStyle w:val="Heading3"/>
        <w:rPr>
          <w:rFonts w:cstheme="majorHAnsi"/>
        </w:rPr>
      </w:pPr>
      <w:r w:rsidRPr="00AA7682">
        <w:rPr>
          <w:rFonts w:cstheme="majorHAnsi"/>
        </w:rPr>
        <w:t>Who is conducting the research?</w:t>
      </w:r>
    </w:p>
    <w:p w14:paraId="70617294" w14:textId="77777777" w:rsidR="00AA7682" w:rsidRPr="00AA7682" w:rsidRDefault="00AA7682" w:rsidP="00AA7682">
      <w:pPr>
        <w:rPr>
          <w:rFonts w:asciiTheme="majorHAnsi" w:hAnsiTheme="majorHAnsi" w:cstheme="majorHAnsi"/>
        </w:rPr>
      </w:pPr>
    </w:p>
    <w:p w14:paraId="1DE2EA67" w14:textId="5BE715E8" w:rsidR="00AA7682" w:rsidRPr="0003685F" w:rsidRDefault="00AA7682" w:rsidP="00AA7682">
      <w:pPr>
        <w:rPr>
          <w:rFonts w:asciiTheme="majorHAnsi" w:hAnsiTheme="majorHAnsi" w:cstheme="majorHAnsi"/>
        </w:rPr>
      </w:pPr>
      <w:r>
        <w:rPr>
          <w:rFonts w:asciiTheme="majorHAnsi" w:hAnsiTheme="majorHAnsi" w:cstheme="majorHAnsi"/>
        </w:rPr>
        <w:t>My name is Samantha Ahern</w:t>
      </w:r>
      <w:r w:rsidRPr="00AA7682">
        <w:rPr>
          <w:rFonts w:asciiTheme="majorHAnsi" w:hAnsiTheme="majorHAnsi" w:cstheme="majorHAnsi"/>
        </w:rPr>
        <w:t xml:space="preserve"> and I am inviting you to take in part in my research project, </w:t>
      </w:r>
      <w:r w:rsidR="002320D5">
        <w:rPr>
          <w:rFonts w:asciiTheme="majorHAnsi" w:hAnsiTheme="majorHAnsi" w:cstheme="majorHAnsi"/>
        </w:rPr>
        <w:t>‘</w:t>
      </w:r>
      <w:r w:rsidR="0003685F">
        <w:rPr>
          <w:rFonts w:asciiTheme="majorHAnsi" w:hAnsiTheme="majorHAnsi" w:cstheme="majorHAnsi"/>
        </w:rPr>
        <w:t xml:space="preserve">What </w:t>
      </w:r>
      <w:r w:rsidRPr="00AA7682">
        <w:rPr>
          <w:rFonts w:asciiTheme="majorHAnsi" w:hAnsiTheme="majorHAnsi" w:cstheme="majorHAnsi"/>
        </w:rPr>
        <w:t>synergies or conflicts exist between current HEI L</w:t>
      </w:r>
      <w:r w:rsidR="004925A5">
        <w:rPr>
          <w:rFonts w:asciiTheme="majorHAnsi" w:hAnsiTheme="majorHAnsi" w:cstheme="majorHAnsi"/>
        </w:rPr>
        <w:t xml:space="preserve">earning </w:t>
      </w:r>
      <w:r w:rsidRPr="00AA7682">
        <w:rPr>
          <w:rFonts w:asciiTheme="majorHAnsi" w:hAnsiTheme="majorHAnsi" w:cstheme="majorHAnsi"/>
        </w:rPr>
        <w:t>A</w:t>
      </w:r>
      <w:r w:rsidR="004925A5">
        <w:rPr>
          <w:rFonts w:asciiTheme="majorHAnsi" w:hAnsiTheme="majorHAnsi" w:cstheme="majorHAnsi"/>
        </w:rPr>
        <w:t>nalytics</w:t>
      </w:r>
      <w:r w:rsidRPr="00AA7682">
        <w:rPr>
          <w:rFonts w:asciiTheme="majorHAnsi" w:hAnsiTheme="majorHAnsi" w:cstheme="majorHAnsi"/>
        </w:rPr>
        <w:t xml:space="preserve"> and student wellbeing polices?</w:t>
      </w:r>
      <w:r w:rsidR="002320D5">
        <w:rPr>
          <w:rFonts w:asciiTheme="majorHAnsi" w:hAnsiTheme="majorHAnsi" w:cstheme="majorHAnsi"/>
        </w:rPr>
        <w:t>’.</w:t>
      </w:r>
      <w:r w:rsidRPr="00AA7682">
        <w:rPr>
          <w:rFonts w:asciiTheme="majorHAnsi" w:hAnsiTheme="majorHAnsi" w:cstheme="majorHAnsi"/>
        </w:rPr>
        <w:t xml:space="preserve"> </w:t>
      </w:r>
      <w:r w:rsidR="0003685F" w:rsidRPr="0003685F">
        <w:rPr>
          <w:rFonts w:asciiTheme="majorHAnsi" w:hAnsiTheme="majorHAnsi" w:cstheme="majorHAnsi"/>
        </w:rPr>
        <w:t>I am a member of the Digital Education team a</w:t>
      </w:r>
      <w:r w:rsidR="0003685F">
        <w:rPr>
          <w:rFonts w:asciiTheme="majorHAnsi" w:hAnsiTheme="majorHAnsi" w:cstheme="majorHAnsi"/>
        </w:rPr>
        <w:t>t University College London and since October 2016 I have been focusing on learning analytics. My main area of interest is how learning analytics could be used to inform student support and wellbeing.</w:t>
      </w:r>
      <w:r w:rsidR="0064423B">
        <w:rPr>
          <w:rFonts w:asciiTheme="majorHAnsi" w:hAnsiTheme="majorHAnsi" w:cstheme="majorHAnsi"/>
        </w:rPr>
        <w:t xml:space="preserve"> This project is being funding by UCL and is being supported through the UKAT Research Mentoring programme.</w:t>
      </w:r>
    </w:p>
    <w:p w14:paraId="25472472" w14:textId="77777777" w:rsidR="00AA7682" w:rsidRPr="00AA7682" w:rsidRDefault="00AA7682" w:rsidP="00AA7682">
      <w:pPr>
        <w:rPr>
          <w:rFonts w:asciiTheme="majorHAnsi" w:hAnsiTheme="majorHAnsi" w:cstheme="majorHAnsi"/>
        </w:rPr>
      </w:pPr>
    </w:p>
    <w:p w14:paraId="354DF7A4" w14:textId="29B3103F" w:rsidR="00AA7682" w:rsidRPr="00AA7682" w:rsidRDefault="005464E4" w:rsidP="00AA7682">
      <w:pPr>
        <w:rPr>
          <w:rFonts w:asciiTheme="majorHAnsi" w:hAnsiTheme="majorHAnsi" w:cstheme="majorHAnsi"/>
          <w:color w:val="8DB3E2" w:themeColor="text2" w:themeTint="66"/>
        </w:rPr>
      </w:pPr>
      <w:r>
        <w:rPr>
          <w:rFonts w:asciiTheme="majorHAnsi" w:hAnsiTheme="majorHAnsi" w:cstheme="majorHAnsi"/>
        </w:rPr>
        <w:t>This research aims</w:t>
      </w:r>
      <w:r w:rsidR="00AA7682" w:rsidRPr="00AA7682">
        <w:rPr>
          <w:rFonts w:asciiTheme="majorHAnsi" w:hAnsiTheme="majorHAnsi" w:cstheme="majorHAnsi"/>
        </w:rPr>
        <w:t xml:space="preserve"> to </w:t>
      </w:r>
      <w:r w:rsidR="00B371B3">
        <w:rPr>
          <w:rFonts w:asciiTheme="majorHAnsi" w:hAnsiTheme="majorHAnsi" w:cstheme="majorHAnsi"/>
        </w:rPr>
        <w:t>identify what synergies or conflicts exist between current learning analytics and student wellbeing policies</w:t>
      </w:r>
      <w:r w:rsidR="00617C36">
        <w:rPr>
          <w:rFonts w:asciiTheme="majorHAnsi" w:hAnsiTheme="majorHAnsi" w:cstheme="majorHAnsi"/>
        </w:rPr>
        <w:t xml:space="preserve">, </w:t>
      </w:r>
      <w:r w:rsidR="00B371B3">
        <w:rPr>
          <w:rFonts w:asciiTheme="majorHAnsi" w:hAnsiTheme="majorHAnsi" w:cstheme="majorHAnsi"/>
        </w:rPr>
        <w:t>potentially produc</w:t>
      </w:r>
      <w:r>
        <w:rPr>
          <w:rFonts w:asciiTheme="majorHAnsi" w:hAnsiTheme="majorHAnsi" w:cstheme="majorHAnsi"/>
        </w:rPr>
        <w:t>ing</w:t>
      </w:r>
      <w:r w:rsidR="00B371B3">
        <w:rPr>
          <w:rFonts w:asciiTheme="majorHAnsi" w:hAnsiTheme="majorHAnsi" w:cstheme="majorHAnsi"/>
        </w:rPr>
        <w:t xml:space="preserve"> some recommendations on how these services could be better aligned.</w:t>
      </w:r>
      <w:r w:rsidR="0003685F">
        <w:rPr>
          <w:rFonts w:asciiTheme="majorHAnsi" w:hAnsiTheme="majorHAnsi" w:cstheme="majorHAnsi"/>
          <w:color w:val="000000" w:themeColor="text1"/>
        </w:rPr>
        <w:t xml:space="preserve"> </w:t>
      </w:r>
    </w:p>
    <w:p w14:paraId="0B221A56" w14:textId="77777777" w:rsidR="00AA7682" w:rsidRPr="00AA7682" w:rsidRDefault="00AA7682" w:rsidP="00AA7682">
      <w:pPr>
        <w:rPr>
          <w:rFonts w:asciiTheme="majorHAnsi" w:hAnsiTheme="majorHAnsi" w:cstheme="majorHAnsi"/>
          <w:color w:val="8DB3E2" w:themeColor="text2" w:themeTint="66"/>
        </w:rPr>
      </w:pPr>
    </w:p>
    <w:p w14:paraId="3658FADB" w14:textId="77777777" w:rsidR="00AA7682" w:rsidRPr="00AA7682" w:rsidRDefault="00AA7682" w:rsidP="00AA7682">
      <w:pPr>
        <w:rPr>
          <w:rFonts w:asciiTheme="majorHAnsi" w:hAnsiTheme="majorHAnsi" w:cstheme="majorHAnsi"/>
          <w:color w:val="0070C0"/>
        </w:rPr>
      </w:pPr>
      <w:r w:rsidRPr="00AA7682">
        <w:rPr>
          <w:rFonts w:asciiTheme="majorHAnsi" w:hAnsiTheme="majorHAnsi" w:cstheme="majorHAnsi"/>
        </w:rPr>
        <w:t xml:space="preserve">I very much hope that you would like to take part. This information sheet will try and answer any questions you might have about the project, but please don’t hesitate to contact me if there is anything else you would like to know. </w:t>
      </w:r>
      <w:r w:rsidRPr="00AA7682">
        <w:rPr>
          <w:rFonts w:asciiTheme="majorHAnsi" w:hAnsiTheme="majorHAnsi" w:cstheme="majorHAnsi"/>
          <w:color w:val="0070C0"/>
        </w:rPr>
        <w:t xml:space="preserve"> </w:t>
      </w:r>
    </w:p>
    <w:p w14:paraId="623C31AE" w14:textId="77777777" w:rsidR="00AA7682" w:rsidRPr="00AA7682" w:rsidRDefault="00AA7682" w:rsidP="00AA7682">
      <w:pPr>
        <w:rPr>
          <w:rFonts w:asciiTheme="majorHAnsi" w:hAnsiTheme="majorHAnsi" w:cstheme="majorHAnsi"/>
        </w:rPr>
      </w:pPr>
    </w:p>
    <w:p w14:paraId="3A4AD1A7" w14:textId="77777777" w:rsidR="00AA7682" w:rsidRDefault="00AA7682" w:rsidP="00AA7682">
      <w:pPr>
        <w:pStyle w:val="Heading3"/>
        <w:rPr>
          <w:rFonts w:cstheme="majorHAnsi"/>
        </w:rPr>
      </w:pPr>
      <w:r w:rsidRPr="00AA7682">
        <w:rPr>
          <w:rFonts w:cstheme="majorHAnsi"/>
        </w:rPr>
        <w:t>Why are we doing this research?</w:t>
      </w:r>
    </w:p>
    <w:p w14:paraId="66E6F656" w14:textId="77777777" w:rsidR="009027A4" w:rsidRPr="009027A4" w:rsidRDefault="009027A4" w:rsidP="009027A4"/>
    <w:p w14:paraId="073385A5" w14:textId="7245DE6C" w:rsidR="00AA7682" w:rsidRDefault="00647C80" w:rsidP="00AA7682">
      <w:pPr>
        <w:rPr>
          <w:rFonts w:asciiTheme="majorHAnsi" w:hAnsiTheme="majorHAnsi" w:cstheme="majorHAnsi"/>
        </w:rPr>
      </w:pPr>
      <w:r w:rsidRPr="00AA7682">
        <w:rPr>
          <w:rFonts w:asciiTheme="majorHAnsi" w:hAnsiTheme="majorHAnsi" w:cstheme="majorHAnsi"/>
        </w:rPr>
        <w:t>I</w:t>
      </w:r>
      <w:r>
        <w:rPr>
          <w:rFonts w:asciiTheme="majorHAnsi" w:hAnsiTheme="majorHAnsi" w:cstheme="majorHAnsi"/>
        </w:rPr>
        <w:t>n their September 2017 #</w:t>
      </w:r>
      <w:proofErr w:type="spellStart"/>
      <w:r>
        <w:rPr>
          <w:rFonts w:asciiTheme="majorHAnsi" w:hAnsiTheme="majorHAnsi" w:cstheme="majorHAnsi"/>
        </w:rPr>
        <w:t>StepChange</w:t>
      </w:r>
      <w:proofErr w:type="spellEnd"/>
      <w:r>
        <w:rPr>
          <w:rFonts w:asciiTheme="majorHAnsi" w:hAnsiTheme="majorHAnsi" w:cstheme="majorHAnsi"/>
        </w:rPr>
        <w:t xml:space="preserve"> report UUK recommended the alignment of learning analytics with student wellbeing.</w:t>
      </w:r>
      <w:r w:rsidR="0064423B">
        <w:rPr>
          <w:rFonts w:asciiTheme="majorHAnsi" w:hAnsiTheme="majorHAnsi" w:cstheme="majorHAnsi"/>
        </w:rPr>
        <w:t xml:space="preserve"> In this research we aim to </w:t>
      </w:r>
      <w:r w:rsidR="003202CA">
        <w:rPr>
          <w:rFonts w:asciiTheme="majorHAnsi" w:hAnsiTheme="majorHAnsi" w:cstheme="majorHAnsi"/>
        </w:rPr>
        <w:t xml:space="preserve">identify the key characteristics </w:t>
      </w:r>
      <w:r w:rsidR="00BF504E">
        <w:rPr>
          <w:rFonts w:asciiTheme="majorHAnsi" w:hAnsiTheme="majorHAnsi" w:cstheme="majorHAnsi"/>
        </w:rPr>
        <w:t>of existing policies relating to student wellbeing and learning analytics across the sector, and the synergies or conflicts that exist between them. This will help to establish whether at present learning analytics and student wellbeing can be aligned, and if amendments are required to aid alignment.</w:t>
      </w:r>
      <w:r w:rsidR="003202CA">
        <w:rPr>
          <w:rFonts w:asciiTheme="majorHAnsi" w:hAnsiTheme="majorHAnsi" w:cstheme="majorHAnsi"/>
        </w:rPr>
        <w:t xml:space="preserve"> </w:t>
      </w:r>
      <w:r>
        <w:rPr>
          <w:rFonts w:asciiTheme="majorHAnsi" w:hAnsiTheme="majorHAnsi" w:cstheme="majorHAnsi"/>
        </w:rPr>
        <w:t xml:space="preserve"> </w:t>
      </w:r>
      <w:r w:rsidRPr="00AA7682">
        <w:rPr>
          <w:rFonts w:asciiTheme="majorHAnsi" w:hAnsiTheme="majorHAnsi" w:cstheme="majorHAnsi"/>
        </w:rPr>
        <w:t xml:space="preserve"> </w:t>
      </w:r>
    </w:p>
    <w:p w14:paraId="23DFA446" w14:textId="77777777" w:rsidR="0064423B" w:rsidRPr="00AA7682" w:rsidRDefault="0064423B" w:rsidP="00AA7682">
      <w:pPr>
        <w:rPr>
          <w:rFonts w:asciiTheme="majorHAnsi" w:hAnsiTheme="majorHAnsi" w:cstheme="majorHAnsi"/>
          <w:b/>
          <w:color w:val="4F81BD"/>
        </w:rPr>
      </w:pPr>
    </w:p>
    <w:p w14:paraId="5E9AB5B9" w14:textId="77777777" w:rsidR="00AA7682" w:rsidRDefault="00AA7682" w:rsidP="00AA7682">
      <w:pPr>
        <w:pStyle w:val="Heading3"/>
        <w:rPr>
          <w:rFonts w:cstheme="majorHAnsi"/>
        </w:rPr>
      </w:pPr>
      <w:r w:rsidRPr="00AA7682">
        <w:rPr>
          <w:rFonts w:cstheme="majorHAnsi"/>
        </w:rPr>
        <w:t>Why am I being invited to take part?</w:t>
      </w:r>
    </w:p>
    <w:p w14:paraId="51488A1A" w14:textId="77777777" w:rsidR="009027A4" w:rsidRPr="009027A4" w:rsidRDefault="009027A4" w:rsidP="009027A4"/>
    <w:p w14:paraId="703A6F8B" w14:textId="0396BB73" w:rsidR="00AA7682" w:rsidRPr="00BF504E" w:rsidRDefault="00BF504E" w:rsidP="00AA7682">
      <w:pPr>
        <w:rPr>
          <w:rFonts w:asciiTheme="majorHAnsi" w:hAnsiTheme="majorHAnsi" w:cstheme="majorHAnsi"/>
          <w:color w:val="000000" w:themeColor="text1"/>
        </w:rPr>
      </w:pPr>
      <w:r>
        <w:rPr>
          <w:rFonts w:asciiTheme="majorHAnsi" w:hAnsiTheme="majorHAnsi" w:cstheme="majorHAnsi"/>
          <w:color w:val="000000" w:themeColor="text1"/>
        </w:rPr>
        <w:t xml:space="preserve">Higher Education Institutions (HEIs) </w:t>
      </w:r>
      <w:r w:rsidRPr="00BF504E">
        <w:rPr>
          <w:rFonts w:asciiTheme="majorHAnsi" w:hAnsiTheme="majorHAnsi" w:cstheme="majorHAnsi"/>
          <w:color w:val="000000" w:themeColor="text1"/>
        </w:rPr>
        <w:t xml:space="preserve">are being invited to take part </w:t>
      </w:r>
      <w:r>
        <w:rPr>
          <w:rFonts w:asciiTheme="majorHAnsi" w:hAnsiTheme="majorHAnsi" w:cstheme="majorHAnsi"/>
          <w:color w:val="000000" w:themeColor="text1"/>
        </w:rPr>
        <w:t>as the policies relevant to this work may not be publicly available. In addition, for some HEIs with a learning analytics implementation more detailed information will be sought with regard to the data used within the learning analytics and student wellbeing systems and the associated data flows.</w:t>
      </w:r>
    </w:p>
    <w:p w14:paraId="0CD61292" w14:textId="77777777" w:rsidR="00AA7682" w:rsidRPr="00AA7682" w:rsidRDefault="00AA7682" w:rsidP="00AA7682">
      <w:pPr>
        <w:pStyle w:val="Heading3"/>
        <w:rPr>
          <w:rFonts w:cstheme="majorHAnsi"/>
        </w:rPr>
      </w:pPr>
    </w:p>
    <w:p w14:paraId="729FB300" w14:textId="77777777" w:rsidR="009027A4" w:rsidRDefault="009027A4" w:rsidP="00AA7682">
      <w:pPr>
        <w:pStyle w:val="Heading3"/>
        <w:rPr>
          <w:rFonts w:cstheme="majorHAnsi"/>
        </w:rPr>
        <w:sectPr w:rsidR="009027A4" w:rsidSect="00F152CE">
          <w:footerReference w:type="first" r:id="rId9"/>
          <w:pgSz w:w="11900" w:h="16840"/>
          <w:pgMar w:top="0" w:right="1080" w:bottom="1560" w:left="567" w:header="680" w:footer="709" w:gutter="0"/>
          <w:cols w:space="708"/>
          <w:titlePg/>
        </w:sectPr>
      </w:pPr>
    </w:p>
    <w:p w14:paraId="73A300FB" w14:textId="77777777" w:rsidR="009027A4" w:rsidRDefault="009027A4" w:rsidP="00AA7682">
      <w:pPr>
        <w:pStyle w:val="Heading3"/>
        <w:rPr>
          <w:rFonts w:cstheme="majorHAnsi"/>
        </w:rPr>
      </w:pPr>
    </w:p>
    <w:p w14:paraId="4F69924C" w14:textId="77777777" w:rsidR="009027A4" w:rsidRDefault="009027A4" w:rsidP="00AA7682">
      <w:pPr>
        <w:pStyle w:val="Heading3"/>
        <w:rPr>
          <w:rFonts w:cstheme="majorHAnsi"/>
        </w:rPr>
      </w:pPr>
    </w:p>
    <w:p w14:paraId="48F3B26A" w14:textId="77777777" w:rsidR="009027A4" w:rsidRDefault="009027A4" w:rsidP="00AA7682">
      <w:pPr>
        <w:pStyle w:val="Heading3"/>
        <w:rPr>
          <w:rFonts w:cstheme="majorHAnsi"/>
        </w:rPr>
      </w:pPr>
    </w:p>
    <w:p w14:paraId="0B93343F" w14:textId="232F8F78" w:rsidR="00AA7682" w:rsidRDefault="00AA7682" w:rsidP="00AA7682">
      <w:pPr>
        <w:pStyle w:val="Heading3"/>
        <w:rPr>
          <w:rFonts w:cstheme="majorHAnsi"/>
        </w:rPr>
      </w:pPr>
      <w:r w:rsidRPr="00AA7682">
        <w:rPr>
          <w:rFonts w:cstheme="majorHAnsi"/>
        </w:rPr>
        <w:t>What will happen if I choose to take part?</w:t>
      </w:r>
    </w:p>
    <w:p w14:paraId="24119331" w14:textId="77777777" w:rsidR="009027A4" w:rsidRPr="009027A4" w:rsidRDefault="009027A4" w:rsidP="009027A4"/>
    <w:p w14:paraId="29481A1F" w14:textId="3FFA9CD9" w:rsidR="00AA7682" w:rsidRDefault="00BF504E" w:rsidP="00AA7682">
      <w:pPr>
        <w:jc w:val="both"/>
        <w:rPr>
          <w:rFonts w:asciiTheme="majorHAnsi" w:hAnsiTheme="majorHAnsi" w:cstheme="majorHAnsi"/>
          <w:color w:val="000000" w:themeColor="text1"/>
        </w:rPr>
      </w:pPr>
      <w:r>
        <w:rPr>
          <w:rFonts w:asciiTheme="majorHAnsi" w:hAnsiTheme="majorHAnsi" w:cstheme="majorHAnsi"/>
          <w:color w:val="000000" w:themeColor="text1"/>
        </w:rPr>
        <w:t>You will be requested to share the following institutional policies for preliminary analysis:</w:t>
      </w:r>
    </w:p>
    <w:p w14:paraId="0D682934" w14:textId="4A90977E" w:rsidR="00BF504E" w:rsidRDefault="00BF504E" w:rsidP="00BF504E">
      <w:pPr>
        <w:pStyle w:val="ListParagraph"/>
        <w:numPr>
          <w:ilvl w:val="0"/>
          <w:numId w:val="2"/>
        </w:numPr>
        <w:jc w:val="both"/>
        <w:rPr>
          <w:rFonts w:asciiTheme="majorHAnsi" w:hAnsiTheme="majorHAnsi" w:cstheme="majorHAnsi"/>
          <w:color w:val="000000" w:themeColor="text1"/>
        </w:rPr>
      </w:pPr>
      <w:r>
        <w:rPr>
          <w:rFonts w:asciiTheme="majorHAnsi" w:hAnsiTheme="majorHAnsi" w:cstheme="majorHAnsi"/>
          <w:color w:val="000000" w:themeColor="text1"/>
        </w:rPr>
        <w:t>Personal Tutoring</w:t>
      </w:r>
    </w:p>
    <w:p w14:paraId="5F729A26" w14:textId="2209B8B5" w:rsidR="00BF504E" w:rsidRDefault="00BF504E" w:rsidP="00BF504E">
      <w:pPr>
        <w:pStyle w:val="ListParagraph"/>
        <w:numPr>
          <w:ilvl w:val="0"/>
          <w:numId w:val="2"/>
        </w:numPr>
        <w:jc w:val="both"/>
        <w:rPr>
          <w:rFonts w:asciiTheme="majorHAnsi" w:hAnsiTheme="majorHAnsi" w:cstheme="majorHAnsi"/>
          <w:color w:val="000000" w:themeColor="text1"/>
        </w:rPr>
      </w:pPr>
      <w:r>
        <w:rPr>
          <w:rFonts w:asciiTheme="majorHAnsi" w:hAnsiTheme="majorHAnsi" w:cstheme="majorHAnsi"/>
          <w:color w:val="000000" w:themeColor="text1"/>
        </w:rPr>
        <w:t>Student Wellbeing / Student Support</w:t>
      </w:r>
    </w:p>
    <w:p w14:paraId="2810A7FF" w14:textId="76307169" w:rsidR="00BF504E" w:rsidRDefault="00BF504E" w:rsidP="00BF504E">
      <w:pPr>
        <w:pStyle w:val="ListParagraph"/>
        <w:numPr>
          <w:ilvl w:val="0"/>
          <w:numId w:val="2"/>
        </w:numPr>
        <w:jc w:val="both"/>
        <w:rPr>
          <w:rFonts w:asciiTheme="majorHAnsi" w:hAnsiTheme="majorHAnsi" w:cstheme="majorHAnsi"/>
          <w:color w:val="000000" w:themeColor="text1"/>
        </w:rPr>
      </w:pPr>
      <w:r>
        <w:rPr>
          <w:rFonts w:asciiTheme="majorHAnsi" w:hAnsiTheme="majorHAnsi" w:cstheme="majorHAnsi"/>
          <w:color w:val="000000" w:themeColor="text1"/>
        </w:rPr>
        <w:t>Student Mental Wellbeing</w:t>
      </w:r>
    </w:p>
    <w:p w14:paraId="69FFADC6" w14:textId="5E5B9D7B" w:rsidR="00BF504E" w:rsidRPr="00BF504E" w:rsidRDefault="00BF504E" w:rsidP="00BF504E">
      <w:pPr>
        <w:pStyle w:val="ListParagraph"/>
        <w:numPr>
          <w:ilvl w:val="0"/>
          <w:numId w:val="2"/>
        </w:numPr>
        <w:jc w:val="both"/>
        <w:rPr>
          <w:rFonts w:asciiTheme="majorHAnsi" w:hAnsiTheme="majorHAnsi" w:cstheme="majorHAnsi"/>
          <w:color w:val="000000" w:themeColor="text1"/>
        </w:rPr>
      </w:pPr>
      <w:r>
        <w:rPr>
          <w:rFonts w:asciiTheme="majorHAnsi" w:hAnsiTheme="majorHAnsi" w:cstheme="majorHAnsi"/>
          <w:color w:val="000000" w:themeColor="text1"/>
        </w:rPr>
        <w:t>Learning Analytics</w:t>
      </w:r>
    </w:p>
    <w:p w14:paraId="5770E1A8" w14:textId="77777777" w:rsidR="00D749C7" w:rsidRDefault="00D749C7" w:rsidP="00D749C7">
      <w:pPr>
        <w:jc w:val="both"/>
        <w:rPr>
          <w:rFonts w:asciiTheme="majorHAnsi" w:hAnsiTheme="majorHAnsi" w:cstheme="majorHAnsi"/>
          <w:color w:val="4F81BD"/>
        </w:rPr>
      </w:pPr>
    </w:p>
    <w:p w14:paraId="6842DC18" w14:textId="59BEB357" w:rsidR="00D749C7" w:rsidRDefault="00D749C7" w:rsidP="00D749C7">
      <w:pPr>
        <w:jc w:val="both"/>
        <w:rPr>
          <w:rFonts w:asciiTheme="majorHAnsi" w:hAnsiTheme="majorHAnsi" w:cstheme="majorHAnsi"/>
          <w:color w:val="000000" w:themeColor="text1"/>
        </w:rPr>
      </w:pPr>
      <w:r>
        <w:rPr>
          <w:rFonts w:asciiTheme="majorHAnsi" w:hAnsiTheme="majorHAnsi" w:cstheme="majorHAnsi"/>
          <w:color w:val="000000" w:themeColor="text1"/>
        </w:rPr>
        <w:t>Preliminary a</w:t>
      </w:r>
      <w:r w:rsidRPr="00D749C7">
        <w:rPr>
          <w:rFonts w:asciiTheme="majorHAnsi" w:hAnsiTheme="majorHAnsi" w:cstheme="majorHAnsi"/>
          <w:color w:val="000000" w:themeColor="text1"/>
        </w:rPr>
        <w:t>nalysis of the policies will be undertaken to</w:t>
      </w:r>
      <w:r>
        <w:rPr>
          <w:rFonts w:asciiTheme="majorHAnsi" w:hAnsiTheme="majorHAnsi" w:cstheme="majorHAnsi"/>
          <w:color w:val="000000" w:themeColor="text1"/>
        </w:rPr>
        <w:t xml:space="preserve"> group student support models and learning analytics implementations. A sub-set of institutions will then be selected for further analysis.</w:t>
      </w:r>
    </w:p>
    <w:p w14:paraId="40FD6293" w14:textId="77777777" w:rsidR="00D749C7" w:rsidRDefault="00D749C7" w:rsidP="00D749C7">
      <w:pPr>
        <w:jc w:val="both"/>
        <w:rPr>
          <w:rFonts w:asciiTheme="majorHAnsi" w:hAnsiTheme="majorHAnsi" w:cstheme="majorHAnsi"/>
          <w:color w:val="000000" w:themeColor="text1"/>
        </w:rPr>
      </w:pPr>
    </w:p>
    <w:p w14:paraId="22A10928" w14:textId="3D659A76" w:rsidR="00D749C7" w:rsidRDefault="00D749C7" w:rsidP="00D749C7">
      <w:pPr>
        <w:jc w:val="both"/>
        <w:rPr>
          <w:rFonts w:asciiTheme="majorHAnsi" w:hAnsiTheme="majorHAnsi" w:cstheme="majorHAnsi"/>
          <w:color w:val="000000" w:themeColor="text1"/>
        </w:rPr>
      </w:pPr>
      <w:r>
        <w:rPr>
          <w:rFonts w:asciiTheme="majorHAnsi" w:hAnsiTheme="majorHAnsi" w:cstheme="majorHAnsi"/>
          <w:color w:val="000000" w:themeColor="text1"/>
        </w:rPr>
        <w:t>The HEIs selected for further analysis will be requested to provide information about the data used within the learning analytics and student wellbeing systems and the associated data flows. This will used to create a systems model that will inform the identification of synergies and conflicts</w:t>
      </w:r>
      <w:r w:rsidR="00AF7766">
        <w:rPr>
          <w:rFonts w:asciiTheme="majorHAnsi" w:hAnsiTheme="majorHAnsi" w:cstheme="majorHAnsi"/>
          <w:color w:val="000000" w:themeColor="text1"/>
        </w:rPr>
        <w:t xml:space="preserve">.  </w:t>
      </w:r>
    </w:p>
    <w:p w14:paraId="7DE36CB1" w14:textId="2E298441" w:rsidR="00C42050" w:rsidRDefault="00C42050" w:rsidP="00D749C7">
      <w:pPr>
        <w:jc w:val="both"/>
        <w:rPr>
          <w:rFonts w:asciiTheme="majorHAnsi" w:hAnsiTheme="majorHAnsi" w:cstheme="majorHAnsi"/>
          <w:color w:val="000000" w:themeColor="text1"/>
        </w:rPr>
      </w:pPr>
    </w:p>
    <w:p w14:paraId="09C38A1B" w14:textId="3A5D1718" w:rsidR="00920AD9" w:rsidRDefault="00920AD9" w:rsidP="00920AD9">
      <w:pPr>
        <w:pStyle w:val="Heading2"/>
      </w:pPr>
      <w:r>
        <w:t>Collection and Use of Personal Data</w:t>
      </w:r>
    </w:p>
    <w:p w14:paraId="204BD31B" w14:textId="77777777" w:rsidR="00920AD9" w:rsidRPr="00920AD9" w:rsidRDefault="00920AD9" w:rsidP="00920AD9"/>
    <w:p w14:paraId="2D53675B" w14:textId="11004113" w:rsidR="00C42050" w:rsidRDefault="00C42050" w:rsidP="00D749C7">
      <w:pPr>
        <w:jc w:val="both"/>
        <w:rPr>
          <w:rFonts w:asciiTheme="majorHAnsi" w:hAnsiTheme="majorHAnsi" w:cstheme="majorHAnsi"/>
          <w:color w:val="000000" w:themeColor="text1"/>
        </w:rPr>
      </w:pPr>
      <w:r>
        <w:rPr>
          <w:rFonts w:asciiTheme="majorHAnsi" w:hAnsiTheme="majorHAnsi" w:cstheme="majorHAnsi"/>
          <w:color w:val="000000" w:themeColor="text1"/>
        </w:rPr>
        <w:t xml:space="preserve">In order to facilitate this research some personally </w:t>
      </w:r>
      <w:r w:rsidR="00B661B5">
        <w:rPr>
          <w:rFonts w:asciiTheme="majorHAnsi" w:hAnsiTheme="majorHAnsi" w:cstheme="majorHAnsi"/>
          <w:color w:val="000000" w:themeColor="text1"/>
        </w:rPr>
        <w:t xml:space="preserve">data </w:t>
      </w:r>
      <w:r>
        <w:rPr>
          <w:rFonts w:asciiTheme="majorHAnsi" w:hAnsiTheme="majorHAnsi" w:cstheme="majorHAnsi"/>
          <w:color w:val="000000" w:themeColor="text1"/>
        </w:rPr>
        <w:t>will be requested as part of the registration process.  The data being requested is as follows:</w:t>
      </w:r>
    </w:p>
    <w:p w14:paraId="14241633" w14:textId="58AEB5EA" w:rsidR="00C42050" w:rsidRDefault="00C42050" w:rsidP="00C42050">
      <w:pPr>
        <w:pStyle w:val="ListParagraph"/>
        <w:numPr>
          <w:ilvl w:val="0"/>
          <w:numId w:val="3"/>
        </w:numPr>
        <w:jc w:val="both"/>
        <w:rPr>
          <w:rFonts w:asciiTheme="majorHAnsi" w:hAnsiTheme="majorHAnsi" w:cstheme="majorHAnsi"/>
          <w:color w:val="000000" w:themeColor="text1"/>
        </w:rPr>
      </w:pPr>
      <w:r>
        <w:rPr>
          <w:rFonts w:asciiTheme="majorHAnsi" w:hAnsiTheme="majorHAnsi" w:cstheme="majorHAnsi"/>
          <w:color w:val="000000" w:themeColor="text1"/>
        </w:rPr>
        <w:t>Name and Position of person authorising the sharing of the policies</w:t>
      </w:r>
    </w:p>
    <w:p w14:paraId="4185BFEE" w14:textId="4B3139B6" w:rsidR="00C42050" w:rsidRDefault="00C42050" w:rsidP="00C42050">
      <w:pPr>
        <w:pStyle w:val="ListParagraph"/>
        <w:numPr>
          <w:ilvl w:val="0"/>
          <w:numId w:val="3"/>
        </w:numPr>
        <w:jc w:val="both"/>
        <w:rPr>
          <w:rFonts w:asciiTheme="majorHAnsi" w:hAnsiTheme="majorHAnsi" w:cstheme="majorHAnsi"/>
          <w:color w:val="000000" w:themeColor="text1"/>
        </w:rPr>
      </w:pPr>
      <w:r>
        <w:rPr>
          <w:rFonts w:asciiTheme="majorHAnsi" w:hAnsiTheme="majorHAnsi" w:cstheme="majorHAnsi"/>
          <w:color w:val="000000" w:themeColor="text1"/>
        </w:rPr>
        <w:t>Name and contact details of a nominated person for future contact regarding further analysis.</w:t>
      </w:r>
    </w:p>
    <w:p w14:paraId="27BBA5E5" w14:textId="77777777" w:rsidR="00C42050" w:rsidRDefault="00C42050" w:rsidP="00C42050">
      <w:pPr>
        <w:jc w:val="both"/>
        <w:rPr>
          <w:rFonts w:asciiTheme="majorHAnsi" w:hAnsiTheme="majorHAnsi" w:cstheme="majorHAnsi"/>
          <w:color w:val="000000" w:themeColor="text1"/>
        </w:rPr>
      </w:pPr>
    </w:p>
    <w:p w14:paraId="3A7FEA3D" w14:textId="3D1E53B5" w:rsidR="00C42050" w:rsidRDefault="00C42050" w:rsidP="00C42050">
      <w:pPr>
        <w:jc w:val="both"/>
        <w:rPr>
          <w:rFonts w:asciiTheme="majorHAnsi" w:hAnsiTheme="majorHAnsi" w:cstheme="majorHAnsi"/>
          <w:color w:val="000000" w:themeColor="text1"/>
        </w:rPr>
      </w:pPr>
      <w:r>
        <w:rPr>
          <w:rFonts w:asciiTheme="majorHAnsi" w:hAnsiTheme="majorHAnsi" w:cstheme="majorHAnsi"/>
          <w:color w:val="000000" w:themeColor="text1"/>
        </w:rPr>
        <w:t xml:space="preserve">The lawful basis under which this data is being collected is as a task in the public interest, the data will managed in compliance with UCL’s </w:t>
      </w:r>
      <w:hyperlink r:id="rId10" w:history="1">
        <w:r w:rsidRPr="00C42050">
          <w:rPr>
            <w:rStyle w:val="Hyperlink"/>
            <w:rFonts w:asciiTheme="majorHAnsi" w:hAnsiTheme="majorHAnsi" w:cstheme="majorHAnsi"/>
          </w:rPr>
          <w:t>Research Privacy Notice</w:t>
        </w:r>
      </w:hyperlink>
      <w:r>
        <w:rPr>
          <w:rFonts w:asciiTheme="majorHAnsi" w:hAnsiTheme="majorHAnsi" w:cstheme="majorHAnsi"/>
          <w:color w:val="000000" w:themeColor="text1"/>
        </w:rPr>
        <w:t>.</w:t>
      </w:r>
      <w:r w:rsidR="00B661B5">
        <w:rPr>
          <w:rFonts w:asciiTheme="majorHAnsi" w:hAnsiTheme="majorHAnsi" w:cstheme="majorHAnsi"/>
          <w:color w:val="000000" w:themeColor="text1"/>
        </w:rPr>
        <w:t xml:space="preserve"> All personal data collected for this purpose will be deleted 18months after the completion of the research project.</w:t>
      </w:r>
    </w:p>
    <w:p w14:paraId="4F7E16ED" w14:textId="33426993" w:rsidR="00E907C5" w:rsidRDefault="00E907C5" w:rsidP="00C42050">
      <w:pPr>
        <w:jc w:val="both"/>
        <w:rPr>
          <w:rFonts w:asciiTheme="majorHAnsi" w:hAnsiTheme="majorHAnsi" w:cstheme="majorHAnsi"/>
          <w:color w:val="000000" w:themeColor="text1"/>
        </w:rPr>
      </w:pPr>
    </w:p>
    <w:p w14:paraId="19846401" w14:textId="776ECD0D" w:rsidR="00E907C5" w:rsidRPr="00E907C5" w:rsidRDefault="00E907C5" w:rsidP="00E907C5">
      <w:pPr>
        <w:jc w:val="both"/>
        <w:rPr>
          <w:rFonts w:asciiTheme="majorHAnsi" w:hAnsiTheme="majorHAnsi" w:cstheme="majorHAnsi"/>
          <w:color w:val="000000" w:themeColor="text1"/>
        </w:rPr>
      </w:pPr>
      <w:r w:rsidRPr="00E907C5">
        <w:rPr>
          <w:rFonts w:asciiTheme="majorHAnsi" w:hAnsiTheme="majorHAnsi" w:cstheme="majorHAnsi"/>
          <w:color w:val="000000" w:themeColor="text1"/>
        </w:rPr>
        <w:t xml:space="preserve">If you wish to complain about our use of personal data, please send an email with the details of your complaint to the </w:t>
      </w:r>
      <w:hyperlink r:id="rId11" w:history="1">
        <w:r w:rsidRPr="00E907C5">
          <w:rPr>
            <w:rStyle w:val="Hyperlink"/>
            <w:rFonts w:asciiTheme="majorHAnsi" w:hAnsiTheme="majorHAnsi" w:cstheme="majorHAnsi"/>
          </w:rPr>
          <w:t>Data Protection Office </w:t>
        </w:r>
      </w:hyperlink>
      <w:r w:rsidRPr="00E907C5">
        <w:rPr>
          <w:rFonts w:asciiTheme="majorHAnsi" w:hAnsiTheme="majorHAnsi" w:cstheme="majorHAnsi"/>
          <w:color w:val="000000" w:themeColor="text1"/>
        </w:rPr>
        <w:t xml:space="preserve">so that we can look into the issue and respond to you. </w:t>
      </w:r>
      <w:r w:rsidR="0027277C">
        <w:rPr>
          <w:rFonts w:asciiTheme="majorHAnsi" w:hAnsiTheme="majorHAnsi" w:cstheme="majorHAnsi"/>
          <w:color w:val="000000" w:themeColor="text1"/>
        </w:rPr>
        <w:t xml:space="preserve"> </w:t>
      </w:r>
      <w:r w:rsidRPr="00E907C5">
        <w:rPr>
          <w:rFonts w:asciiTheme="majorHAnsi" w:hAnsiTheme="majorHAnsi" w:cstheme="majorHAnsi"/>
          <w:color w:val="000000" w:themeColor="text1"/>
        </w:rPr>
        <w:t xml:space="preserve">You also have the right to lodge a complaint with the Information Commissioner's Office (ICO) (the UK data protection regulator).  For further information on your rights and how to complain to the ICO, please refer to the </w:t>
      </w:r>
      <w:hyperlink r:id="rId12" w:history="1">
        <w:r w:rsidRPr="00E907C5">
          <w:rPr>
            <w:rStyle w:val="Hyperlink"/>
            <w:rFonts w:asciiTheme="majorHAnsi" w:hAnsiTheme="majorHAnsi" w:cstheme="majorHAnsi"/>
          </w:rPr>
          <w:t>ICO website</w:t>
        </w:r>
      </w:hyperlink>
      <w:r w:rsidRPr="00E907C5">
        <w:rPr>
          <w:rFonts w:asciiTheme="majorHAnsi" w:hAnsiTheme="majorHAnsi" w:cstheme="majorHAnsi"/>
          <w:color w:val="000000" w:themeColor="text1"/>
        </w:rPr>
        <w:t>.</w:t>
      </w:r>
    </w:p>
    <w:p w14:paraId="15D90053" w14:textId="77777777" w:rsidR="00E907C5" w:rsidRPr="00C42050" w:rsidRDefault="00E907C5" w:rsidP="00C42050">
      <w:pPr>
        <w:jc w:val="both"/>
        <w:rPr>
          <w:rFonts w:asciiTheme="majorHAnsi" w:hAnsiTheme="majorHAnsi" w:cstheme="majorHAnsi"/>
          <w:color w:val="000000" w:themeColor="text1"/>
        </w:rPr>
      </w:pPr>
    </w:p>
    <w:p w14:paraId="2D416F1F" w14:textId="2C73FEAB" w:rsidR="00AA7682" w:rsidRPr="00E907C5" w:rsidRDefault="00D749C7" w:rsidP="00E907C5">
      <w:pPr>
        <w:pStyle w:val="Heading2"/>
        <w:rPr>
          <w:color w:val="000000" w:themeColor="text1"/>
        </w:rPr>
      </w:pPr>
      <w:r>
        <w:rPr>
          <w:color w:val="000000" w:themeColor="text1"/>
        </w:rPr>
        <w:t xml:space="preserve"> </w:t>
      </w:r>
      <w:r w:rsidR="00AA7682" w:rsidRPr="00AA7682">
        <w:t>What will happen to the results of the research?</w:t>
      </w:r>
    </w:p>
    <w:p w14:paraId="0163362B" w14:textId="77777777" w:rsidR="00AF7766" w:rsidRDefault="00AF7766" w:rsidP="00AF7766"/>
    <w:p w14:paraId="5621C4BF" w14:textId="623F9D77" w:rsidR="00AF7766" w:rsidRPr="00AF7766" w:rsidRDefault="00AF7766" w:rsidP="00AF7766">
      <w:pPr>
        <w:rPr>
          <w:rFonts w:asciiTheme="majorHAnsi" w:hAnsiTheme="majorHAnsi" w:cstheme="majorHAnsi"/>
        </w:rPr>
      </w:pPr>
      <w:r w:rsidRPr="00AF7766">
        <w:rPr>
          <w:rFonts w:asciiTheme="majorHAnsi" w:hAnsiTheme="majorHAnsi" w:cstheme="majorHAnsi"/>
        </w:rPr>
        <w:t xml:space="preserve">The outcomes of the </w:t>
      </w:r>
      <w:r>
        <w:rPr>
          <w:rFonts w:asciiTheme="majorHAnsi" w:hAnsiTheme="majorHAnsi" w:cstheme="majorHAnsi"/>
        </w:rPr>
        <w:t>research</w:t>
      </w:r>
      <w:r w:rsidRPr="00AF7766">
        <w:rPr>
          <w:rFonts w:asciiTheme="majorHAnsi" w:hAnsiTheme="majorHAnsi" w:cstheme="majorHAnsi"/>
        </w:rPr>
        <w:t xml:space="preserve"> will be shared with you as will copies of any report or publications that incorporate the analysis.  It is anticipated that the outcomes of this research will be shared internally within UCL, with the UKAT community and the JISC Learning Analytics Network.  It may also be included in research publication</w:t>
      </w:r>
      <w:r w:rsidR="00920AD9">
        <w:rPr>
          <w:rFonts w:asciiTheme="majorHAnsi" w:hAnsiTheme="majorHAnsi" w:cstheme="majorHAnsi"/>
        </w:rPr>
        <w:t>s</w:t>
      </w:r>
      <w:r w:rsidRPr="00AF7766">
        <w:rPr>
          <w:rFonts w:asciiTheme="majorHAnsi" w:hAnsiTheme="majorHAnsi" w:cstheme="majorHAnsi"/>
        </w:rPr>
        <w:t>, conference presentation</w:t>
      </w:r>
      <w:r w:rsidR="00920AD9">
        <w:rPr>
          <w:rFonts w:asciiTheme="majorHAnsi" w:hAnsiTheme="majorHAnsi" w:cstheme="majorHAnsi"/>
        </w:rPr>
        <w:t>s</w:t>
      </w:r>
      <w:r w:rsidRPr="00AF7766">
        <w:rPr>
          <w:rFonts w:asciiTheme="majorHAnsi" w:hAnsiTheme="majorHAnsi" w:cstheme="majorHAnsi"/>
        </w:rPr>
        <w:t xml:space="preserve"> or learning and teaching event</w:t>
      </w:r>
      <w:r w:rsidR="00920AD9">
        <w:rPr>
          <w:rFonts w:asciiTheme="majorHAnsi" w:hAnsiTheme="majorHAnsi" w:cstheme="majorHAnsi"/>
        </w:rPr>
        <w:t>s</w:t>
      </w:r>
      <w:bookmarkStart w:id="4" w:name="_GoBack"/>
      <w:bookmarkEnd w:id="4"/>
      <w:r w:rsidRPr="00AF7766">
        <w:rPr>
          <w:rFonts w:asciiTheme="majorHAnsi" w:hAnsiTheme="majorHAnsi" w:cstheme="majorHAnsi"/>
        </w:rPr>
        <w:t>.</w:t>
      </w:r>
    </w:p>
    <w:p w14:paraId="1CF9E10D" w14:textId="77777777" w:rsidR="00AA7682" w:rsidRPr="00AF7766" w:rsidRDefault="00AA7682" w:rsidP="00AA7682">
      <w:pPr>
        <w:rPr>
          <w:rFonts w:asciiTheme="majorHAnsi" w:hAnsiTheme="majorHAnsi" w:cstheme="majorHAnsi"/>
        </w:rPr>
      </w:pPr>
    </w:p>
    <w:p w14:paraId="0BD22541" w14:textId="77777777" w:rsidR="0027277C" w:rsidRDefault="009027A4" w:rsidP="0027277C">
      <w:pPr>
        <w:rPr>
          <w:rFonts w:asciiTheme="majorHAnsi" w:hAnsiTheme="majorHAnsi" w:cstheme="majorHAnsi"/>
        </w:rPr>
      </w:pPr>
      <w:r>
        <w:rPr>
          <w:rFonts w:asciiTheme="majorHAnsi" w:hAnsiTheme="majorHAnsi" w:cstheme="majorHAnsi"/>
        </w:rPr>
        <w:t>Unless requested otherwise, the policies and analysis will be stored alongside the final project report on UCL</w:t>
      </w:r>
      <w:r w:rsidR="009A5D6C">
        <w:rPr>
          <w:rFonts w:asciiTheme="majorHAnsi" w:hAnsiTheme="majorHAnsi" w:cstheme="majorHAnsi"/>
        </w:rPr>
        <w:t>’s Research Publication Service and potentially UCL</w:t>
      </w:r>
      <w:r>
        <w:rPr>
          <w:rFonts w:asciiTheme="majorHAnsi" w:hAnsiTheme="majorHAnsi" w:cstheme="majorHAnsi"/>
        </w:rPr>
        <w:t xml:space="preserve"> Discovery.  </w:t>
      </w:r>
      <w:r w:rsidR="009A5D6C" w:rsidRPr="009A5D6C">
        <w:rPr>
          <w:rFonts w:asciiTheme="majorHAnsi" w:hAnsiTheme="majorHAnsi" w:cstheme="majorHAnsi"/>
        </w:rPr>
        <w:t xml:space="preserve">UCL Discovery is UCL's open access repository, showcasing and providing access to UCL research publications. </w:t>
      </w:r>
      <w:r w:rsidR="0027277C">
        <w:rPr>
          <w:rFonts w:asciiTheme="majorHAnsi" w:hAnsiTheme="majorHAnsi" w:cstheme="majorHAnsi"/>
        </w:rPr>
        <w:t xml:space="preserve"> </w:t>
      </w:r>
      <w:r w:rsidR="004925A5" w:rsidRPr="009A5D6C">
        <w:rPr>
          <w:rFonts w:asciiTheme="majorHAnsi" w:hAnsiTheme="majorHAnsi" w:cstheme="majorHAnsi"/>
        </w:rPr>
        <w:t>Additionally, institution names will be omitted upon request.</w:t>
      </w:r>
      <w:r w:rsidR="0027277C">
        <w:rPr>
          <w:rFonts w:asciiTheme="majorHAnsi" w:hAnsiTheme="majorHAnsi" w:cstheme="majorHAnsi"/>
        </w:rPr>
        <w:t xml:space="preserve"> </w:t>
      </w:r>
    </w:p>
    <w:p w14:paraId="50221475" w14:textId="77777777" w:rsidR="0027277C" w:rsidRDefault="0027277C" w:rsidP="0027277C">
      <w:pPr>
        <w:rPr>
          <w:rFonts w:cstheme="majorHAnsi"/>
        </w:rPr>
      </w:pPr>
    </w:p>
    <w:p w14:paraId="39FC3482" w14:textId="17EBE7A3" w:rsidR="00AA7682" w:rsidRPr="0027277C" w:rsidRDefault="00AA7682" w:rsidP="0027277C">
      <w:pPr>
        <w:rPr>
          <w:rFonts w:asciiTheme="majorHAnsi" w:hAnsiTheme="majorHAnsi" w:cstheme="majorHAnsi"/>
        </w:rPr>
      </w:pPr>
      <w:r w:rsidRPr="0027277C">
        <w:rPr>
          <w:rFonts w:asciiTheme="majorHAnsi" w:hAnsiTheme="majorHAnsi" w:cstheme="majorHAnsi"/>
        </w:rPr>
        <w:t>Thank you very much for taking the time to read this information sheet.</w:t>
      </w:r>
    </w:p>
    <w:p w14:paraId="7660185C" w14:textId="66888FDE" w:rsidR="0027277C" w:rsidRPr="0027277C" w:rsidRDefault="00AA7682" w:rsidP="0027277C">
      <w:pPr>
        <w:pStyle w:val="Heading2"/>
      </w:pPr>
      <w:r w:rsidRPr="0027277C">
        <w:t>If you have any further questions before you decide whether to take part, you can reach me at</w:t>
      </w:r>
      <w:r w:rsidR="00AF7766" w:rsidRPr="0027277C">
        <w:t>:</w:t>
      </w:r>
      <w:r w:rsidRPr="0027277C">
        <w:t xml:space="preserve"> </w:t>
      </w:r>
    </w:p>
    <w:p w14:paraId="1BE22D60" w14:textId="5DAAF8B8" w:rsidR="00A34105" w:rsidRPr="0027277C" w:rsidRDefault="00AF7766" w:rsidP="00A34105">
      <w:pPr>
        <w:rPr>
          <w:rFonts w:asciiTheme="majorHAnsi" w:hAnsiTheme="majorHAnsi" w:cstheme="majorHAnsi"/>
          <w:b/>
          <w:color w:val="4F81BD"/>
          <w:sz w:val="32"/>
          <w:szCs w:val="32"/>
        </w:rPr>
      </w:pPr>
      <w:r w:rsidRPr="0027277C">
        <w:rPr>
          <w:rFonts w:asciiTheme="majorHAnsi" w:hAnsiTheme="majorHAnsi" w:cstheme="majorHAnsi"/>
          <w:color w:val="000000" w:themeColor="text1"/>
        </w:rPr>
        <w:t>s.ahern@ucl.ac.uk</w:t>
      </w:r>
      <w:r w:rsidR="00AA7682" w:rsidRPr="0027277C">
        <w:rPr>
          <w:rFonts w:asciiTheme="majorHAnsi" w:hAnsiTheme="majorHAnsi" w:cstheme="majorHAnsi"/>
          <w:color w:val="000000" w:themeColor="text1"/>
        </w:rPr>
        <w:t xml:space="preserve">  </w:t>
      </w:r>
      <w:bookmarkEnd w:id="0"/>
      <w:bookmarkEnd w:id="1"/>
      <w:bookmarkEnd w:id="2"/>
      <w:bookmarkEnd w:id="3"/>
    </w:p>
    <w:sectPr w:rsidR="00A34105" w:rsidRPr="0027277C" w:rsidSect="00F152CE">
      <w:pgSz w:w="11900" w:h="16840"/>
      <w:pgMar w:top="0" w:right="1080" w:bottom="1560" w:left="567" w:header="68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5BAE1" w14:textId="77777777" w:rsidR="00984D51" w:rsidRDefault="00984D51" w:rsidP="00DA4ABB">
      <w:r>
        <w:separator/>
      </w:r>
    </w:p>
  </w:endnote>
  <w:endnote w:type="continuationSeparator" w:id="0">
    <w:p w14:paraId="621218C8" w14:textId="77777777" w:rsidR="00984D51" w:rsidRDefault="00984D51"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MT Std">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EF367" w14:textId="77777777" w:rsidR="00F46EC6" w:rsidRDefault="00F46EC6" w:rsidP="00DA4ABB">
    <w:pPr>
      <w:pStyle w:val="Footer"/>
    </w:pPr>
    <w:r>
      <w:t>University College London,</w:t>
    </w:r>
    <w:r>
      <w:t> </w:t>
    </w:r>
    <w:r>
      <w:t>Gower Street, London WC1E 6BT</w:t>
    </w:r>
  </w:p>
  <w:p w14:paraId="0DCC9CB3" w14:textId="77777777" w:rsidR="00F46EC6" w:rsidRDefault="00F46EC6" w:rsidP="00DA4ABB">
    <w:pPr>
      <w:pStyle w:val="Footer"/>
    </w:pPr>
    <w:r>
      <w:t>Tel:</w:t>
    </w:r>
    <w:r>
      <w:t> </w:t>
    </w:r>
    <w:r>
      <w:t>+44 (0)20 7679 2000</w:t>
    </w:r>
  </w:p>
  <w:p w14:paraId="7DA4302D" w14:textId="77777777" w:rsidR="00F46EC6" w:rsidRDefault="00F46EC6" w:rsidP="00DA4ABB">
    <w:pPr>
      <w:pStyle w:val="Footer"/>
    </w:pPr>
    <w:r>
      <w:t xml:space="preserve">email@ucl.ac.uk </w:t>
    </w:r>
  </w:p>
  <w:p w14:paraId="1ED9348C" w14:textId="77777777" w:rsidR="00F46EC6" w:rsidRDefault="00F46EC6" w:rsidP="008A31F1">
    <w:pPr>
      <w:pStyle w:val="Footer"/>
    </w:pPr>
    <w:r>
      <w:t>www.ucl.ac.uk</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7E105" w14:textId="77777777" w:rsidR="00984D51" w:rsidRDefault="00984D51" w:rsidP="00DA4ABB">
      <w:r>
        <w:separator/>
      </w:r>
    </w:p>
  </w:footnote>
  <w:footnote w:type="continuationSeparator" w:id="0">
    <w:p w14:paraId="7CA5F541" w14:textId="77777777" w:rsidR="00984D51" w:rsidRDefault="00984D51" w:rsidP="00DA4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585D"/>
    <w:multiLevelType w:val="hybridMultilevel"/>
    <w:tmpl w:val="784E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3575B"/>
    <w:multiLevelType w:val="hybridMultilevel"/>
    <w:tmpl w:val="EA7C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6514E"/>
    <w:multiLevelType w:val="hybridMultilevel"/>
    <w:tmpl w:val="A154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0"/>
    <w:docVar w:name="OpenInPublishingView" w:val="0"/>
  </w:docVars>
  <w:rsids>
    <w:rsidRoot w:val="00DA4ABB"/>
    <w:rsid w:val="000204D6"/>
    <w:rsid w:val="0003685F"/>
    <w:rsid w:val="00061E18"/>
    <w:rsid w:val="001148C9"/>
    <w:rsid w:val="00146C6D"/>
    <w:rsid w:val="00197F34"/>
    <w:rsid w:val="001D0DAC"/>
    <w:rsid w:val="001D5730"/>
    <w:rsid w:val="002320D5"/>
    <w:rsid w:val="00254AA1"/>
    <w:rsid w:val="0027277C"/>
    <w:rsid w:val="00273711"/>
    <w:rsid w:val="0027653E"/>
    <w:rsid w:val="002C6CBE"/>
    <w:rsid w:val="0030249F"/>
    <w:rsid w:val="003037A8"/>
    <w:rsid w:val="003202CA"/>
    <w:rsid w:val="004925A5"/>
    <w:rsid w:val="004C49A2"/>
    <w:rsid w:val="0050728E"/>
    <w:rsid w:val="0053233C"/>
    <w:rsid w:val="005464E4"/>
    <w:rsid w:val="00617C36"/>
    <w:rsid w:val="0064270F"/>
    <w:rsid w:val="0064423B"/>
    <w:rsid w:val="00647C80"/>
    <w:rsid w:val="00680DB2"/>
    <w:rsid w:val="006868F4"/>
    <w:rsid w:val="0072651B"/>
    <w:rsid w:val="00847090"/>
    <w:rsid w:val="00852852"/>
    <w:rsid w:val="00854CF8"/>
    <w:rsid w:val="008A31F1"/>
    <w:rsid w:val="008A7907"/>
    <w:rsid w:val="008E480F"/>
    <w:rsid w:val="009027A4"/>
    <w:rsid w:val="00920AD9"/>
    <w:rsid w:val="00984D51"/>
    <w:rsid w:val="009A5D6C"/>
    <w:rsid w:val="009B206C"/>
    <w:rsid w:val="00A34105"/>
    <w:rsid w:val="00AA7682"/>
    <w:rsid w:val="00AE02E5"/>
    <w:rsid w:val="00AF036D"/>
    <w:rsid w:val="00AF7766"/>
    <w:rsid w:val="00B371B3"/>
    <w:rsid w:val="00B661B5"/>
    <w:rsid w:val="00BF504E"/>
    <w:rsid w:val="00C42050"/>
    <w:rsid w:val="00C64BA3"/>
    <w:rsid w:val="00D36EA1"/>
    <w:rsid w:val="00D749C7"/>
    <w:rsid w:val="00DA4ABB"/>
    <w:rsid w:val="00E3153F"/>
    <w:rsid w:val="00E60C35"/>
    <w:rsid w:val="00E907C5"/>
    <w:rsid w:val="00EC08FB"/>
    <w:rsid w:val="00F152CE"/>
    <w:rsid w:val="00F31F90"/>
    <w:rsid w:val="00F46EC6"/>
    <w:rsid w:val="00F74946"/>
    <w:rsid w:val="00F9595C"/>
    <w:rsid w:val="00FC36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0496DA"/>
  <w14:defaultImageDpi w14:val="300"/>
  <w15:docId w15:val="{FFB62506-D2A9-824B-B7D7-0093554F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41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341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768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1Char">
    <w:name w:val="Heading 1 Char"/>
    <w:basedOn w:val="DefaultParagraphFont"/>
    <w:link w:val="Heading1"/>
    <w:uiPriority w:val="9"/>
    <w:rsid w:val="00A341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34105"/>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A7682"/>
    <w:pPr>
      <w:ind w:left="720"/>
      <w:contextualSpacing/>
    </w:pPr>
    <w:rPr>
      <w:rFonts w:eastAsia="MS Mincho"/>
    </w:rPr>
  </w:style>
  <w:style w:type="character" w:customStyle="1" w:styleId="Heading3Char">
    <w:name w:val="Heading 3 Char"/>
    <w:basedOn w:val="DefaultParagraphFont"/>
    <w:link w:val="Heading3"/>
    <w:uiPriority w:val="9"/>
    <w:rsid w:val="00AA768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C42050"/>
    <w:rPr>
      <w:color w:val="0000FF" w:themeColor="hyperlink"/>
      <w:u w:val="single"/>
    </w:rPr>
  </w:style>
  <w:style w:type="character" w:styleId="UnresolvedMention">
    <w:name w:val="Unresolved Mention"/>
    <w:basedOn w:val="DefaultParagraphFont"/>
    <w:uiPriority w:val="99"/>
    <w:semiHidden/>
    <w:unhideWhenUsed/>
    <w:rsid w:val="00C42050"/>
    <w:rPr>
      <w:color w:val="605E5C"/>
      <w:shd w:val="clear" w:color="auto" w:fill="E1DFDD"/>
    </w:rPr>
  </w:style>
  <w:style w:type="character" w:styleId="FollowedHyperlink">
    <w:name w:val="FollowedHyperlink"/>
    <w:basedOn w:val="DefaultParagraphFont"/>
    <w:uiPriority w:val="99"/>
    <w:semiHidden/>
    <w:unhideWhenUsed/>
    <w:rsid w:val="00E907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50441">
      <w:bodyDiv w:val="1"/>
      <w:marLeft w:val="0"/>
      <w:marRight w:val="0"/>
      <w:marTop w:val="0"/>
      <w:marBottom w:val="0"/>
      <w:divBdr>
        <w:top w:val="none" w:sz="0" w:space="0" w:color="auto"/>
        <w:left w:val="none" w:sz="0" w:space="0" w:color="auto"/>
        <w:bottom w:val="none" w:sz="0" w:space="0" w:color="auto"/>
        <w:right w:val="none" w:sz="0" w:space="0" w:color="auto"/>
      </w:divBdr>
    </w:div>
    <w:div w:id="759376737">
      <w:bodyDiv w:val="1"/>
      <w:marLeft w:val="0"/>
      <w:marRight w:val="0"/>
      <w:marTop w:val="0"/>
      <w:marBottom w:val="0"/>
      <w:divBdr>
        <w:top w:val="none" w:sz="0" w:space="0" w:color="auto"/>
        <w:left w:val="none" w:sz="0" w:space="0" w:color="auto"/>
        <w:bottom w:val="none" w:sz="0" w:space="0" w:color="auto"/>
        <w:right w:val="none" w:sz="0" w:space="0" w:color="auto"/>
      </w:divBdr>
    </w:div>
    <w:div w:id="1266426915">
      <w:bodyDiv w:val="1"/>
      <w:marLeft w:val="0"/>
      <w:marRight w:val="0"/>
      <w:marTop w:val="0"/>
      <w:marBottom w:val="0"/>
      <w:divBdr>
        <w:top w:val="none" w:sz="0" w:space="0" w:color="auto"/>
        <w:left w:val="none" w:sz="0" w:space="0" w:color="auto"/>
        <w:bottom w:val="none" w:sz="0" w:space="0" w:color="auto"/>
        <w:right w:val="none" w:sz="0" w:space="0" w:color="auto"/>
      </w:divBdr>
    </w:div>
    <w:div w:id="1380934241">
      <w:bodyDiv w:val="1"/>
      <w:marLeft w:val="0"/>
      <w:marRight w:val="0"/>
      <w:marTop w:val="0"/>
      <w:marBottom w:val="0"/>
      <w:divBdr>
        <w:top w:val="none" w:sz="0" w:space="0" w:color="auto"/>
        <w:left w:val="none" w:sz="0" w:space="0" w:color="auto"/>
        <w:bottom w:val="none" w:sz="0" w:space="0" w:color="auto"/>
        <w:right w:val="none" w:sz="0" w:space="0" w:color="auto"/>
      </w:divBdr>
    </w:div>
    <w:div w:id="1490514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ucl.ac.uk" TargetMode="External"/><Relationship Id="rId5" Type="http://schemas.openxmlformats.org/officeDocument/2006/relationships/webSettings" Target="webSettings.xml"/><Relationship Id="rId10" Type="http://schemas.openxmlformats.org/officeDocument/2006/relationships/hyperlink" Target="https://www.ucl.ac.uk/legal-services/privacy/participants-health-and-care-research-privacy-not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83B96-3A34-174C-9EE1-37E2E687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Ahern, Samantha</cp:lastModifiedBy>
  <cp:revision>13</cp:revision>
  <cp:lastPrinted>2013-10-14T13:03:00Z</cp:lastPrinted>
  <dcterms:created xsi:type="dcterms:W3CDTF">2018-10-05T09:44:00Z</dcterms:created>
  <dcterms:modified xsi:type="dcterms:W3CDTF">2018-11-19T12:02:00Z</dcterms:modified>
</cp:coreProperties>
</file>