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C14E9" w14:textId="77777777" w:rsidR="00D75482" w:rsidRPr="00D75482" w:rsidRDefault="00D75482">
      <w:pPr>
        <w:rPr>
          <w:rFonts w:eastAsiaTheme="minorEastAsia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5482" w:rsidRPr="00D75482" w14:paraId="630E3EA1" w14:textId="77777777" w:rsidTr="00FD04E0">
        <w:trPr>
          <w:trHeight w:val="615"/>
        </w:trPr>
        <w:tc>
          <w:tcPr>
            <w:tcW w:w="3005" w:type="dxa"/>
            <w:shd w:val="clear" w:color="auto" w:fill="1F4E79" w:themeFill="accent1" w:themeFillShade="80"/>
          </w:tcPr>
          <w:p w14:paraId="091AE831" w14:textId="77777777" w:rsidR="00D75482" w:rsidRPr="00FD04E0" w:rsidRDefault="00385F07">
            <w:pPr>
              <w:rPr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color w:val="FFFFFF" w:themeColor="background1"/>
                <w:sz w:val="28"/>
                <w:szCs w:val="28"/>
              </w:rPr>
              <w:t>Tegevus</w:t>
            </w:r>
            <w:proofErr w:type="spellEnd"/>
          </w:p>
        </w:tc>
        <w:tc>
          <w:tcPr>
            <w:tcW w:w="3005" w:type="dxa"/>
            <w:shd w:val="clear" w:color="auto" w:fill="1F4E79" w:themeFill="accent1" w:themeFillShade="80"/>
          </w:tcPr>
          <w:p w14:paraId="684A6675" w14:textId="77777777" w:rsidR="00D75482" w:rsidRPr="00FD04E0" w:rsidRDefault="00385F07" w:rsidP="00D75482">
            <w:pPr>
              <w:rPr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color w:val="FFFFFF" w:themeColor="background1"/>
                <w:sz w:val="28"/>
                <w:szCs w:val="28"/>
              </w:rPr>
              <w:t>Juhis</w:t>
            </w:r>
            <w:proofErr w:type="spellEnd"/>
          </w:p>
        </w:tc>
        <w:tc>
          <w:tcPr>
            <w:tcW w:w="3006" w:type="dxa"/>
            <w:shd w:val="clear" w:color="auto" w:fill="1F4E79" w:themeFill="accent1" w:themeFillShade="80"/>
          </w:tcPr>
          <w:p w14:paraId="09497B5C" w14:textId="77777777" w:rsidR="00D75482" w:rsidRPr="00FD04E0" w:rsidRDefault="00385F07" w:rsidP="009A5320">
            <w:pPr>
              <w:rPr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color w:val="FFFFFF" w:themeColor="background1"/>
                <w:sz w:val="28"/>
                <w:szCs w:val="28"/>
              </w:rPr>
              <w:t>Aeg</w:t>
            </w:r>
            <w:proofErr w:type="spellEnd"/>
            <w:r>
              <w:rPr>
                <w:color w:val="FFFFFF" w:themeColor="background1"/>
                <w:sz w:val="28"/>
                <w:szCs w:val="28"/>
              </w:rPr>
              <w:t>/roll</w:t>
            </w:r>
          </w:p>
        </w:tc>
      </w:tr>
      <w:tr w:rsidR="00FD04E0" w:rsidRPr="00D75482" w14:paraId="209D2B45" w14:textId="77777777" w:rsidTr="00D75482">
        <w:trPr>
          <w:trHeight w:val="1986"/>
        </w:trPr>
        <w:tc>
          <w:tcPr>
            <w:tcW w:w="3005" w:type="dxa"/>
          </w:tcPr>
          <w:p w14:paraId="348587E5" w14:textId="77777777" w:rsidR="00385F07" w:rsidRDefault="00385F07" w:rsidP="00FD04E0">
            <w:proofErr w:type="spellStart"/>
            <w:r>
              <w:t>Ülesehitus</w:t>
            </w:r>
            <w:proofErr w:type="spellEnd"/>
            <w:r>
              <w:t>,</w:t>
            </w:r>
          </w:p>
          <w:p w14:paraId="01BB3B21" w14:textId="77777777" w:rsidR="00385F07" w:rsidRDefault="00385F07" w:rsidP="00FD04E0">
            <w:proofErr w:type="spellStart"/>
            <w:r>
              <w:t>Töötoa</w:t>
            </w:r>
            <w:proofErr w:type="spellEnd"/>
            <w:r>
              <w:t xml:space="preserve"> </w:t>
            </w:r>
            <w:proofErr w:type="spellStart"/>
            <w:r>
              <w:t>tutvustamine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ülevaade</w:t>
            </w:r>
            <w:proofErr w:type="spellEnd"/>
            <w:r>
              <w:t xml:space="preserve"> </w:t>
            </w:r>
            <w:proofErr w:type="spellStart"/>
            <w:r>
              <w:t>tegevustest</w:t>
            </w:r>
            <w:proofErr w:type="spellEnd"/>
          </w:p>
          <w:p w14:paraId="06D819CA" w14:textId="77777777" w:rsidR="009F22AA" w:rsidRPr="00D75482" w:rsidRDefault="009F22AA" w:rsidP="00FD04E0"/>
        </w:tc>
        <w:tc>
          <w:tcPr>
            <w:tcW w:w="3005" w:type="dxa"/>
          </w:tcPr>
          <w:p w14:paraId="2B6201B9" w14:textId="77777777" w:rsidR="00FD04E0" w:rsidRPr="00D75482" w:rsidRDefault="002572D3" w:rsidP="002572D3">
            <w:proofErr w:type="spellStart"/>
            <w:r>
              <w:t>Üldine</w:t>
            </w:r>
            <w:proofErr w:type="spellEnd"/>
            <w:r>
              <w:t xml:space="preserve"> </w:t>
            </w:r>
            <w:proofErr w:type="spellStart"/>
            <w:r>
              <w:t>tutvustus</w:t>
            </w:r>
            <w:proofErr w:type="spellEnd"/>
            <w:r>
              <w:t xml:space="preserve">, </w:t>
            </w:r>
            <w:proofErr w:type="spellStart"/>
            <w:r>
              <w:t>töötoas</w:t>
            </w:r>
            <w:proofErr w:type="spellEnd"/>
            <w:r>
              <w:t xml:space="preserve"> </w:t>
            </w:r>
            <w:proofErr w:type="spellStart"/>
            <w:r>
              <w:t>vajalikud</w:t>
            </w:r>
            <w:proofErr w:type="spellEnd"/>
            <w:r>
              <w:t xml:space="preserve"> </w:t>
            </w:r>
            <w:proofErr w:type="spellStart"/>
            <w:r>
              <w:t>vahendid</w:t>
            </w:r>
            <w:proofErr w:type="spellEnd"/>
            <w:r>
              <w:t xml:space="preserve">, </w:t>
            </w:r>
            <w:proofErr w:type="spellStart"/>
            <w:r>
              <w:t>informatsioon</w:t>
            </w:r>
            <w:proofErr w:type="spellEnd"/>
            <w:r>
              <w:t xml:space="preserve"> </w:t>
            </w:r>
            <w:proofErr w:type="spellStart"/>
            <w:r>
              <w:t>moodulite</w:t>
            </w:r>
            <w:proofErr w:type="spellEnd"/>
            <w:r>
              <w:t xml:space="preserve"> </w:t>
            </w:r>
            <w:proofErr w:type="spellStart"/>
            <w:r>
              <w:t>kohta</w:t>
            </w:r>
            <w:proofErr w:type="spellEnd"/>
            <w:r w:rsidR="00FD04E0" w:rsidRPr="00D75482">
              <w:t xml:space="preserve"> </w:t>
            </w:r>
          </w:p>
        </w:tc>
        <w:tc>
          <w:tcPr>
            <w:tcW w:w="3006" w:type="dxa"/>
          </w:tcPr>
          <w:p w14:paraId="69E8EE89" w14:textId="77777777" w:rsidR="00FD04E0" w:rsidRPr="00D75482" w:rsidRDefault="00FD04E0" w:rsidP="00FD04E0">
            <w:r w:rsidRPr="00D75482">
              <w:t xml:space="preserve">15 </w:t>
            </w:r>
            <w:proofErr w:type="spellStart"/>
            <w:r w:rsidRPr="00D75482">
              <w:t>m</w:t>
            </w:r>
            <w:r w:rsidR="00D64961">
              <w:t>inutit</w:t>
            </w:r>
            <w:proofErr w:type="spellEnd"/>
          </w:p>
          <w:p w14:paraId="2813F4A5" w14:textId="77777777" w:rsidR="00FD04E0" w:rsidRPr="00D75482" w:rsidRDefault="00FD04E0" w:rsidP="00D64961">
            <w:r w:rsidRPr="00D75482">
              <w:t>(</w:t>
            </w:r>
            <w:proofErr w:type="spellStart"/>
            <w:r w:rsidR="00D64961">
              <w:t>töötoa</w:t>
            </w:r>
            <w:proofErr w:type="spellEnd"/>
            <w:r w:rsidR="00D64961">
              <w:t xml:space="preserve"> </w:t>
            </w:r>
            <w:proofErr w:type="spellStart"/>
            <w:r w:rsidR="00D64961">
              <w:t>läbiviijad</w:t>
            </w:r>
            <w:proofErr w:type="spellEnd"/>
            <w:r w:rsidRPr="00D75482">
              <w:t>)</w:t>
            </w:r>
          </w:p>
        </w:tc>
      </w:tr>
      <w:tr w:rsidR="00D75482" w:rsidRPr="00D75482" w14:paraId="7B19D3C8" w14:textId="77777777" w:rsidTr="000577CE">
        <w:trPr>
          <w:trHeight w:val="842"/>
        </w:trPr>
        <w:tc>
          <w:tcPr>
            <w:tcW w:w="3005" w:type="dxa"/>
          </w:tcPr>
          <w:p w14:paraId="4891BAED" w14:textId="77777777" w:rsidR="00D75482" w:rsidRPr="00D75482" w:rsidRDefault="00385F07" w:rsidP="00D75482">
            <w:proofErr w:type="spellStart"/>
            <w:r>
              <w:t>Tegevus</w:t>
            </w:r>
            <w:proofErr w:type="spellEnd"/>
            <w:r>
              <w:t xml:space="preserve"> 1</w:t>
            </w:r>
          </w:p>
        </w:tc>
        <w:tc>
          <w:tcPr>
            <w:tcW w:w="3005" w:type="dxa"/>
          </w:tcPr>
          <w:p w14:paraId="19BCED2B" w14:textId="77777777" w:rsidR="00D75482" w:rsidRPr="00D75482" w:rsidRDefault="000577CE" w:rsidP="000577CE">
            <w:proofErr w:type="spellStart"/>
            <w:r>
              <w:t>Moodulide</w:t>
            </w:r>
            <w:proofErr w:type="spellEnd"/>
            <w:r>
              <w:t xml:space="preserve"> </w:t>
            </w:r>
            <w:proofErr w:type="spellStart"/>
            <w:r>
              <w:t>sisu</w:t>
            </w:r>
            <w:proofErr w:type="spellEnd"/>
            <w:r>
              <w:t xml:space="preserve">, </w:t>
            </w:r>
            <w:proofErr w:type="spellStart"/>
            <w:r>
              <w:t>õppevormide</w:t>
            </w:r>
            <w:proofErr w:type="spellEnd"/>
            <w:r>
              <w:t xml:space="preserve"> info </w:t>
            </w:r>
            <w:proofErr w:type="spellStart"/>
            <w:r>
              <w:t>kaartidel</w:t>
            </w:r>
            <w:proofErr w:type="spellEnd"/>
            <w:r>
              <w:t xml:space="preserve"> </w:t>
            </w:r>
          </w:p>
        </w:tc>
        <w:tc>
          <w:tcPr>
            <w:tcW w:w="3006" w:type="dxa"/>
          </w:tcPr>
          <w:p w14:paraId="7FE340A4" w14:textId="77777777" w:rsidR="00D75482" w:rsidRPr="00D75482" w:rsidRDefault="009F22AA">
            <w:r>
              <w:t xml:space="preserve">15 </w:t>
            </w:r>
            <w:proofErr w:type="spellStart"/>
            <w:r w:rsidR="00D64961">
              <w:t>minutit</w:t>
            </w:r>
            <w:proofErr w:type="spellEnd"/>
          </w:p>
          <w:p w14:paraId="4C33D25B" w14:textId="77777777" w:rsidR="00D75482" w:rsidRPr="00D75482" w:rsidRDefault="00D75482" w:rsidP="00D64961">
            <w:r w:rsidRPr="00D75482">
              <w:t>(</w:t>
            </w:r>
            <w:proofErr w:type="spellStart"/>
            <w:r w:rsidRPr="00D75482">
              <w:t>g</w:t>
            </w:r>
            <w:r w:rsidR="00D64961">
              <w:t>rupid</w:t>
            </w:r>
            <w:proofErr w:type="spellEnd"/>
            <w:r w:rsidRPr="00D75482">
              <w:t>)</w:t>
            </w:r>
          </w:p>
        </w:tc>
      </w:tr>
      <w:tr w:rsidR="00D75482" w:rsidRPr="00D75482" w14:paraId="03F153FE" w14:textId="77777777" w:rsidTr="00D75482">
        <w:tc>
          <w:tcPr>
            <w:tcW w:w="3005" w:type="dxa"/>
          </w:tcPr>
          <w:p w14:paraId="28DEA0FC" w14:textId="77777777" w:rsidR="00D75482" w:rsidRPr="00D75482" w:rsidRDefault="00385F07">
            <w:proofErr w:type="spellStart"/>
            <w:r>
              <w:t>Tegevus</w:t>
            </w:r>
            <w:proofErr w:type="spellEnd"/>
            <w:r>
              <w:t xml:space="preserve"> 2</w:t>
            </w:r>
          </w:p>
        </w:tc>
        <w:tc>
          <w:tcPr>
            <w:tcW w:w="3005" w:type="dxa"/>
          </w:tcPr>
          <w:p w14:paraId="7FD2AACD" w14:textId="77777777" w:rsidR="00D75482" w:rsidRPr="00D75482" w:rsidRDefault="000577CE" w:rsidP="000577CE">
            <w:proofErr w:type="spellStart"/>
            <w:r>
              <w:t>Õppevormide</w:t>
            </w:r>
            <w:proofErr w:type="spellEnd"/>
            <w:r>
              <w:t xml:space="preserve"> </w:t>
            </w:r>
            <w:proofErr w:type="spellStart"/>
            <w:r>
              <w:t>valimine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ajajoone</w:t>
            </w:r>
            <w:proofErr w:type="spellEnd"/>
            <w:r>
              <w:t xml:space="preserve"> </w:t>
            </w:r>
            <w:proofErr w:type="spellStart"/>
            <w:r>
              <w:t>koostamine</w:t>
            </w:r>
            <w:proofErr w:type="spellEnd"/>
            <w:r w:rsidR="004E1320">
              <w:t>.</w:t>
            </w:r>
            <w:r>
              <w:t xml:space="preserve"> </w:t>
            </w:r>
          </w:p>
        </w:tc>
        <w:tc>
          <w:tcPr>
            <w:tcW w:w="3006" w:type="dxa"/>
          </w:tcPr>
          <w:p w14:paraId="4FEF70B5" w14:textId="77777777" w:rsidR="009F22AA" w:rsidRPr="00D75482" w:rsidRDefault="00DA4F00" w:rsidP="009F22AA">
            <w:r>
              <w:t xml:space="preserve">20 </w:t>
            </w:r>
            <w:proofErr w:type="spellStart"/>
            <w:r>
              <w:t>minutit</w:t>
            </w:r>
            <w:proofErr w:type="spellEnd"/>
          </w:p>
          <w:p w14:paraId="2FC3C1DF" w14:textId="77777777" w:rsidR="00D75482" w:rsidRPr="00D75482" w:rsidRDefault="00DA4F00" w:rsidP="00DA4F00">
            <w:r>
              <w:t>(</w:t>
            </w:r>
            <w:proofErr w:type="spellStart"/>
            <w:r>
              <w:t>grupid</w:t>
            </w:r>
            <w:proofErr w:type="spellEnd"/>
            <w:r w:rsidR="009F22AA">
              <w:t>)</w:t>
            </w:r>
          </w:p>
        </w:tc>
      </w:tr>
      <w:tr w:rsidR="009F22AA" w:rsidRPr="00D75482" w14:paraId="51F54A48" w14:textId="77777777" w:rsidTr="00D75482">
        <w:tc>
          <w:tcPr>
            <w:tcW w:w="3005" w:type="dxa"/>
          </w:tcPr>
          <w:p w14:paraId="5C2FF1CB" w14:textId="77777777" w:rsidR="009F22AA" w:rsidRPr="00D75482" w:rsidRDefault="009F22AA"/>
        </w:tc>
        <w:tc>
          <w:tcPr>
            <w:tcW w:w="3005" w:type="dxa"/>
          </w:tcPr>
          <w:p w14:paraId="365BCD44" w14:textId="77777777" w:rsidR="009F22AA" w:rsidRPr="00D75482" w:rsidRDefault="004E1320" w:rsidP="00097B15">
            <w:proofErr w:type="spellStart"/>
            <w:r>
              <w:t>Kaartide</w:t>
            </w:r>
            <w:proofErr w:type="spellEnd"/>
            <w:r>
              <w:t xml:space="preserve"> </w:t>
            </w:r>
            <w:proofErr w:type="spellStart"/>
            <w:r>
              <w:t>ümberpööramine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õppemeetodite</w:t>
            </w:r>
            <w:proofErr w:type="spellEnd"/>
            <w:r>
              <w:t xml:space="preserve"> </w:t>
            </w:r>
            <w:proofErr w:type="spellStart"/>
            <w:r>
              <w:t>valmine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 w:rsidR="00097B15">
              <w:t>vajadusel</w:t>
            </w:r>
            <w:proofErr w:type="spellEnd"/>
            <w:r w:rsidR="00097B15">
              <w:t xml:space="preserve"> </w:t>
            </w:r>
            <w:proofErr w:type="spellStart"/>
            <w:r w:rsidR="00097B15">
              <w:t>lisamine</w:t>
            </w:r>
            <w:proofErr w:type="spellEnd"/>
          </w:p>
        </w:tc>
        <w:tc>
          <w:tcPr>
            <w:tcW w:w="3006" w:type="dxa"/>
          </w:tcPr>
          <w:p w14:paraId="7ADE7F58" w14:textId="77777777" w:rsidR="009F22AA" w:rsidRPr="00D75482" w:rsidRDefault="00DA4F00" w:rsidP="009F22AA">
            <w:r>
              <w:t xml:space="preserve">15 </w:t>
            </w:r>
            <w:proofErr w:type="spellStart"/>
            <w:r>
              <w:t>minutit</w:t>
            </w:r>
            <w:proofErr w:type="spellEnd"/>
          </w:p>
          <w:p w14:paraId="44C84469" w14:textId="77777777" w:rsidR="009F22AA" w:rsidRPr="00D75482" w:rsidRDefault="009F22AA" w:rsidP="009F22AA">
            <w:r>
              <w:t>(</w:t>
            </w:r>
            <w:proofErr w:type="spellStart"/>
            <w:r w:rsidR="00DA4F00">
              <w:t>grupid</w:t>
            </w:r>
            <w:proofErr w:type="spellEnd"/>
            <w:r w:rsidR="00DA4F00">
              <w:t>)</w:t>
            </w:r>
          </w:p>
        </w:tc>
      </w:tr>
      <w:tr w:rsidR="00D75482" w:rsidRPr="00D75482" w14:paraId="2523027A" w14:textId="77777777" w:rsidTr="00D75482">
        <w:tc>
          <w:tcPr>
            <w:tcW w:w="3005" w:type="dxa"/>
          </w:tcPr>
          <w:p w14:paraId="4A2F99B3" w14:textId="77777777" w:rsidR="00D75482" w:rsidRPr="00D75482" w:rsidRDefault="00385F07">
            <w:proofErr w:type="spellStart"/>
            <w:r>
              <w:t>Tegevus</w:t>
            </w:r>
            <w:proofErr w:type="spellEnd"/>
            <w:r>
              <w:t xml:space="preserve"> 3</w:t>
            </w:r>
          </w:p>
        </w:tc>
        <w:tc>
          <w:tcPr>
            <w:tcW w:w="3005" w:type="dxa"/>
          </w:tcPr>
          <w:p w14:paraId="1F28574C" w14:textId="77777777" w:rsidR="00D75482" w:rsidRPr="00D75482" w:rsidRDefault="00097B15" w:rsidP="00D75482">
            <w:proofErr w:type="spellStart"/>
            <w:r>
              <w:t>Hinnatavate</w:t>
            </w:r>
            <w:proofErr w:type="spellEnd"/>
            <w:r>
              <w:t xml:space="preserve"> </w:t>
            </w:r>
            <w:proofErr w:type="spellStart"/>
            <w:r>
              <w:t>õppemeetodite</w:t>
            </w:r>
            <w:proofErr w:type="spellEnd"/>
            <w:r w:rsidR="003F4ECE">
              <w:t xml:space="preserve"> </w:t>
            </w:r>
            <w:proofErr w:type="spellStart"/>
            <w:r w:rsidR="003F4ECE">
              <w:t>ära</w:t>
            </w:r>
            <w:proofErr w:type="spellEnd"/>
            <w:r w:rsidR="003F4ECE">
              <w:t xml:space="preserve"> </w:t>
            </w:r>
            <w:proofErr w:type="spellStart"/>
            <w:r w:rsidR="003F4ECE">
              <w:t>märkimine</w:t>
            </w:r>
            <w:proofErr w:type="spellEnd"/>
            <w:r w:rsidR="003F4ECE">
              <w:t xml:space="preserve"> </w:t>
            </w:r>
            <w:proofErr w:type="spellStart"/>
            <w:r w:rsidR="003F4ECE">
              <w:t>ja</w:t>
            </w:r>
            <w:proofErr w:type="spellEnd"/>
            <w:r w:rsidR="003F4ECE">
              <w:t xml:space="preserve"> </w:t>
            </w:r>
            <w:proofErr w:type="spellStart"/>
            <w:r w:rsidR="003F4ECE">
              <w:t>koostatud</w:t>
            </w:r>
            <w:proofErr w:type="spellEnd"/>
            <w:r w:rsidR="003F4ECE">
              <w:t xml:space="preserve"> </w:t>
            </w:r>
            <w:proofErr w:type="spellStart"/>
            <w:r w:rsidR="003F4ECE">
              <w:t>plaani</w:t>
            </w:r>
            <w:proofErr w:type="spellEnd"/>
            <w:r w:rsidR="003F4ECE">
              <w:t xml:space="preserve"> </w:t>
            </w:r>
            <w:proofErr w:type="spellStart"/>
            <w:r w:rsidR="003F4ECE">
              <w:t>kinnitamine</w:t>
            </w:r>
            <w:proofErr w:type="spellEnd"/>
          </w:p>
          <w:p w14:paraId="69A9CE55" w14:textId="77777777" w:rsidR="00D75482" w:rsidRPr="00D75482" w:rsidRDefault="00D75482"/>
        </w:tc>
        <w:tc>
          <w:tcPr>
            <w:tcW w:w="3006" w:type="dxa"/>
          </w:tcPr>
          <w:p w14:paraId="325D76E9" w14:textId="77777777" w:rsidR="00D75482" w:rsidRPr="00D75482" w:rsidRDefault="009F22AA">
            <w:r>
              <w:t>10</w:t>
            </w:r>
            <w:r w:rsidR="00DA4F00">
              <w:t xml:space="preserve"> </w:t>
            </w:r>
            <w:proofErr w:type="spellStart"/>
            <w:r w:rsidR="00DA4F00">
              <w:t>minutit</w:t>
            </w:r>
            <w:proofErr w:type="spellEnd"/>
          </w:p>
          <w:p w14:paraId="46A78EED" w14:textId="77777777" w:rsidR="00D75482" w:rsidRPr="00D75482" w:rsidRDefault="00DA4F00">
            <w:r>
              <w:t>(</w:t>
            </w:r>
            <w:proofErr w:type="spellStart"/>
            <w:r>
              <w:t>grupid</w:t>
            </w:r>
            <w:proofErr w:type="spellEnd"/>
            <w:r w:rsidR="00D75482" w:rsidRPr="00D75482">
              <w:t>)</w:t>
            </w:r>
          </w:p>
        </w:tc>
      </w:tr>
      <w:tr w:rsidR="00D75482" w:rsidRPr="00D75482" w14:paraId="73D978A5" w14:textId="77777777" w:rsidTr="00D75482">
        <w:tc>
          <w:tcPr>
            <w:tcW w:w="3005" w:type="dxa"/>
          </w:tcPr>
          <w:p w14:paraId="4B22B6C5" w14:textId="77777777" w:rsidR="00D75482" w:rsidRPr="00D75482" w:rsidRDefault="00385F07">
            <w:proofErr w:type="spellStart"/>
            <w:r>
              <w:t>Tegevus</w:t>
            </w:r>
            <w:proofErr w:type="spellEnd"/>
            <w:r>
              <w:t xml:space="preserve"> 4</w:t>
            </w:r>
            <w:r w:rsidR="00D75482" w:rsidRPr="00D75482">
              <w:t xml:space="preserve"> </w:t>
            </w:r>
          </w:p>
        </w:tc>
        <w:tc>
          <w:tcPr>
            <w:tcW w:w="3005" w:type="dxa"/>
          </w:tcPr>
          <w:p w14:paraId="0DCA831A" w14:textId="77777777" w:rsidR="00D75482" w:rsidRPr="00D75482" w:rsidRDefault="003F4ECE" w:rsidP="00D75482">
            <w:proofErr w:type="spellStart"/>
            <w:r>
              <w:t>Koosta</w:t>
            </w:r>
            <w:r w:rsidR="00B4114B">
              <w:t>tud</w:t>
            </w:r>
            <w:proofErr w:type="spellEnd"/>
            <w:r w:rsidR="00B4114B">
              <w:t xml:space="preserve"> </w:t>
            </w:r>
            <w:proofErr w:type="spellStart"/>
            <w:r w:rsidR="00B4114B">
              <w:t>p</w:t>
            </w:r>
            <w:r w:rsidR="008C3662">
              <w:t>laani</w:t>
            </w:r>
            <w:proofErr w:type="spellEnd"/>
            <w:r w:rsidR="008C3662">
              <w:t xml:space="preserve"> </w:t>
            </w:r>
            <w:proofErr w:type="spellStart"/>
            <w:r w:rsidR="008C3662">
              <w:t>analüüsimine</w:t>
            </w:r>
            <w:proofErr w:type="spellEnd"/>
            <w:r w:rsidR="008C3662">
              <w:t xml:space="preserve"> </w:t>
            </w:r>
            <w:proofErr w:type="spellStart"/>
            <w:r w:rsidR="008C3662">
              <w:t>esialgse</w:t>
            </w:r>
            <w:proofErr w:type="spellEnd"/>
            <w:r w:rsidR="008C3662">
              <w:t xml:space="preserve"> </w:t>
            </w:r>
            <w:proofErr w:type="spellStart"/>
            <w:r w:rsidR="008C3662">
              <w:t>plaani</w:t>
            </w:r>
            <w:proofErr w:type="spellEnd"/>
            <w:r w:rsidR="008C3662">
              <w:t xml:space="preserve"> </w:t>
            </w:r>
            <w:proofErr w:type="spellStart"/>
            <w:r w:rsidR="008C3662">
              <w:t>alusel</w:t>
            </w:r>
            <w:proofErr w:type="spellEnd"/>
            <w:r w:rsidR="008C3662">
              <w:t xml:space="preserve"> </w:t>
            </w:r>
            <w:proofErr w:type="spellStart"/>
            <w:r w:rsidR="008C3662">
              <w:t>ja</w:t>
            </w:r>
            <w:proofErr w:type="spellEnd"/>
            <w:r w:rsidR="008C3662">
              <w:t xml:space="preserve"> </w:t>
            </w:r>
            <w:proofErr w:type="spellStart"/>
            <w:r w:rsidR="008C3662">
              <w:t>vajadusel</w:t>
            </w:r>
            <w:proofErr w:type="spellEnd"/>
            <w:r w:rsidR="008C3662">
              <w:t xml:space="preserve"> </w:t>
            </w:r>
            <w:proofErr w:type="spellStart"/>
            <w:r w:rsidR="008C3662">
              <w:t>kohadamine</w:t>
            </w:r>
            <w:bookmarkStart w:id="0" w:name="_GoBack"/>
            <w:bookmarkEnd w:id="0"/>
            <w:proofErr w:type="spellEnd"/>
            <w:r w:rsidR="00D75482" w:rsidRPr="00D75482">
              <w:t xml:space="preserve"> </w:t>
            </w:r>
          </w:p>
          <w:p w14:paraId="2D1446A0" w14:textId="77777777" w:rsidR="00D75482" w:rsidRPr="00D75482" w:rsidRDefault="00D75482" w:rsidP="00D75482"/>
        </w:tc>
        <w:tc>
          <w:tcPr>
            <w:tcW w:w="3006" w:type="dxa"/>
          </w:tcPr>
          <w:p w14:paraId="7DE63B38" w14:textId="77777777" w:rsidR="00D75482" w:rsidRPr="00D75482" w:rsidRDefault="00DA4F00">
            <w:r>
              <w:t xml:space="preserve">10 </w:t>
            </w:r>
            <w:proofErr w:type="spellStart"/>
            <w:r>
              <w:t>minutit</w:t>
            </w:r>
            <w:proofErr w:type="spellEnd"/>
          </w:p>
          <w:p w14:paraId="047ABE0C" w14:textId="77777777" w:rsidR="00D75482" w:rsidRPr="00D75482" w:rsidRDefault="00DA4F00">
            <w:r>
              <w:t>(</w:t>
            </w:r>
            <w:proofErr w:type="spellStart"/>
            <w:r>
              <w:t>grupid</w:t>
            </w:r>
            <w:proofErr w:type="spellEnd"/>
            <w:r w:rsidR="00D75482" w:rsidRPr="00D75482">
              <w:t>)</w:t>
            </w:r>
          </w:p>
        </w:tc>
      </w:tr>
      <w:tr w:rsidR="00D75482" w:rsidRPr="00D75482" w14:paraId="3B46DDE7" w14:textId="77777777" w:rsidTr="00D75482">
        <w:tc>
          <w:tcPr>
            <w:tcW w:w="3005" w:type="dxa"/>
          </w:tcPr>
          <w:p w14:paraId="78F64B2C" w14:textId="77777777" w:rsidR="00D75482" w:rsidRPr="00D75482" w:rsidRDefault="00385F07">
            <w:proofErr w:type="spellStart"/>
            <w:r>
              <w:t>Tegevus</w:t>
            </w:r>
            <w:proofErr w:type="spellEnd"/>
            <w:r>
              <w:t xml:space="preserve"> 5</w:t>
            </w:r>
          </w:p>
        </w:tc>
        <w:tc>
          <w:tcPr>
            <w:tcW w:w="3005" w:type="dxa"/>
          </w:tcPr>
          <w:p w14:paraId="1BAED34B" w14:textId="77777777" w:rsidR="00D75482" w:rsidRPr="00D75482" w:rsidRDefault="00DA4F00" w:rsidP="00D75482">
            <w:proofErr w:type="spellStart"/>
            <w:r>
              <w:t>Tegevuskava</w:t>
            </w:r>
            <w:proofErr w:type="spellEnd"/>
            <w:r>
              <w:t xml:space="preserve"> </w:t>
            </w:r>
            <w:proofErr w:type="spellStart"/>
            <w:r>
              <w:t>koostamine</w:t>
            </w:r>
            <w:proofErr w:type="spellEnd"/>
            <w:r>
              <w:t xml:space="preserve"> (10 </w:t>
            </w:r>
            <w:proofErr w:type="spellStart"/>
            <w:r>
              <w:t>minutit</w:t>
            </w:r>
            <w:proofErr w:type="spellEnd"/>
            <w:r>
              <w:t>)</w:t>
            </w:r>
          </w:p>
          <w:p w14:paraId="1CECA4E9" w14:textId="77777777" w:rsidR="00D75482" w:rsidRPr="00D75482" w:rsidRDefault="00D75482" w:rsidP="00D75482"/>
        </w:tc>
        <w:tc>
          <w:tcPr>
            <w:tcW w:w="3006" w:type="dxa"/>
          </w:tcPr>
          <w:p w14:paraId="3D7F4F1E" w14:textId="77777777" w:rsidR="00D75482" w:rsidRPr="00D75482" w:rsidRDefault="009F22AA" w:rsidP="00D75482">
            <w:r>
              <w:t>5</w:t>
            </w:r>
            <w:r w:rsidR="00DA4F00">
              <w:t xml:space="preserve"> </w:t>
            </w:r>
            <w:proofErr w:type="spellStart"/>
            <w:r w:rsidR="00DA4F00">
              <w:t>minutit</w:t>
            </w:r>
            <w:proofErr w:type="spellEnd"/>
          </w:p>
          <w:p w14:paraId="580B0EE2" w14:textId="77777777" w:rsidR="00D75482" w:rsidRPr="00D75482" w:rsidRDefault="00DA4F00" w:rsidP="00D75482">
            <w:r>
              <w:t>(</w:t>
            </w:r>
            <w:proofErr w:type="spellStart"/>
            <w:r>
              <w:t>grupid</w:t>
            </w:r>
            <w:proofErr w:type="spellEnd"/>
            <w:r w:rsidR="00D75482" w:rsidRPr="00D75482">
              <w:t>)</w:t>
            </w:r>
          </w:p>
        </w:tc>
      </w:tr>
    </w:tbl>
    <w:p w14:paraId="28BBACAE" w14:textId="77777777" w:rsidR="00D75482" w:rsidRPr="00D75482" w:rsidRDefault="00D75482" w:rsidP="00D75482"/>
    <w:sectPr w:rsidR="00D75482" w:rsidRPr="00D7548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4760D" w14:textId="77777777" w:rsidR="00CB5026" w:rsidRDefault="00CB5026" w:rsidP="00D75482">
      <w:pPr>
        <w:spacing w:after="0" w:line="240" w:lineRule="auto"/>
      </w:pPr>
      <w:r>
        <w:separator/>
      </w:r>
    </w:p>
  </w:endnote>
  <w:endnote w:type="continuationSeparator" w:id="0">
    <w:p w14:paraId="494A2D0B" w14:textId="77777777" w:rsidR="00CB5026" w:rsidRDefault="00CB5026" w:rsidP="00D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83F63" w14:textId="77777777" w:rsidR="00CB5026" w:rsidRDefault="00CB5026" w:rsidP="00D75482">
      <w:pPr>
        <w:spacing w:after="0" w:line="240" w:lineRule="auto"/>
      </w:pPr>
      <w:r>
        <w:separator/>
      </w:r>
    </w:p>
  </w:footnote>
  <w:footnote w:type="continuationSeparator" w:id="0">
    <w:p w14:paraId="48AA4439" w14:textId="77777777" w:rsidR="00CB5026" w:rsidRDefault="00CB5026" w:rsidP="00D7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C23F3" w14:textId="77777777" w:rsidR="00282981" w:rsidRDefault="00C55CA6" w:rsidP="00282981">
    <w:pPr>
      <w:rPr>
        <w:rFonts w:eastAsiaTheme="minorEastAsia"/>
        <w:noProof/>
        <w:color w:val="1F4E79" w:themeColor="accent1" w:themeShade="80"/>
        <w:sz w:val="36"/>
        <w:szCs w:val="36"/>
        <w:lang w:eastAsia="en-GB"/>
      </w:rPr>
    </w:pPr>
    <w:r w:rsidRPr="00C55CA6">
      <w:rPr>
        <w:rFonts w:eastAsiaTheme="minorEastAsia"/>
        <w:noProof/>
        <w:color w:val="1F4E79" w:themeColor="accent1" w:themeShade="80"/>
        <w:sz w:val="36"/>
        <w:szCs w:val="36"/>
        <w:lang w:eastAsia="en-GB"/>
      </w:rPr>
      <w:drawing>
        <wp:anchor distT="0" distB="0" distL="114300" distR="114300" simplePos="0" relativeHeight="251661312" behindDoc="0" locked="0" layoutInCell="1" allowOverlap="1" wp14:anchorId="1FFE7393" wp14:editId="7FA49CC6">
          <wp:simplePos x="0" y="0"/>
          <wp:positionH relativeFrom="column">
            <wp:posOffset>4048125</wp:posOffset>
          </wp:positionH>
          <wp:positionV relativeFrom="paragraph">
            <wp:posOffset>8890</wp:posOffset>
          </wp:positionV>
          <wp:extent cx="808355" cy="715010"/>
          <wp:effectExtent l="0" t="0" r="0" b="889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5CA6">
      <w:rPr>
        <w:rFonts w:eastAsiaTheme="minorEastAsia"/>
        <w:noProof/>
        <w:color w:val="1F4E79" w:themeColor="accent1" w:themeShade="80"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691F57FB" wp14:editId="727F225B">
          <wp:simplePos x="0" y="0"/>
          <wp:positionH relativeFrom="column">
            <wp:posOffset>3162300</wp:posOffset>
          </wp:positionH>
          <wp:positionV relativeFrom="paragraph">
            <wp:posOffset>8890</wp:posOffset>
          </wp:positionV>
          <wp:extent cx="795655" cy="715010"/>
          <wp:effectExtent l="0" t="0" r="4445" b="889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565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5CA6">
      <w:rPr>
        <w:rFonts w:eastAsiaTheme="minorEastAsia"/>
        <w:noProof/>
        <w:color w:val="1F4E79" w:themeColor="accent1" w:themeShade="80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1255E5A9" wp14:editId="04584DC1">
          <wp:simplePos x="0" y="0"/>
          <wp:positionH relativeFrom="column">
            <wp:posOffset>4895850</wp:posOffset>
          </wp:positionH>
          <wp:positionV relativeFrom="paragraph">
            <wp:posOffset>18415</wp:posOffset>
          </wp:positionV>
          <wp:extent cx="781050" cy="715010"/>
          <wp:effectExtent l="0" t="0" r="0" b="889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05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981" w:rsidRPr="00280E54">
      <w:rPr>
        <w:rFonts w:eastAsiaTheme="minorEastAsia"/>
        <w:noProof/>
        <w:color w:val="1F4E79" w:themeColor="accent1" w:themeShade="80"/>
        <w:sz w:val="36"/>
        <w:szCs w:val="36"/>
        <w:lang w:eastAsia="en-GB"/>
      </w:rPr>
      <w:t xml:space="preserve">ABC curriculum design </w:t>
    </w:r>
  </w:p>
  <w:p w14:paraId="352BF559" w14:textId="77777777" w:rsidR="00D75482" w:rsidRPr="00282981" w:rsidRDefault="00282981" w:rsidP="00282981">
    <w:pPr>
      <w:rPr>
        <w:rFonts w:eastAsiaTheme="minorEastAsia"/>
        <w:noProof/>
        <w:color w:val="1F4E79" w:themeColor="accent1" w:themeShade="80"/>
        <w:sz w:val="36"/>
        <w:szCs w:val="36"/>
        <w:lang w:eastAsia="en-GB"/>
      </w:rPr>
    </w:pPr>
    <w:r w:rsidRPr="00280E54">
      <w:rPr>
        <w:rFonts w:eastAsiaTheme="minorEastAsia"/>
        <w:noProof/>
        <w:color w:val="1F4E79" w:themeColor="accent1" w:themeShade="80"/>
        <w:sz w:val="36"/>
        <w:szCs w:val="36"/>
        <w:lang w:eastAsia="en-GB"/>
      </w:rPr>
      <w:t xml:space="preserve">Workshop facilitation plan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0C"/>
    <w:rsid w:val="000577CE"/>
    <w:rsid w:val="000872A0"/>
    <w:rsid w:val="00097B15"/>
    <w:rsid w:val="002377CB"/>
    <w:rsid w:val="002572D3"/>
    <w:rsid w:val="00280E54"/>
    <w:rsid w:val="00282981"/>
    <w:rsid w:val="00336B0C"/>
    <w:rsid w:val="00346238"/>
    <w:rsid w:val="00385F07"/>
    <w:rsid w:val="003F4ECE"/>
    <w:rsid w:val="004E1320"/>
    <w:rsid w:val="00573D4F"/>
    <w:rsid w:val="007929F5"/>
    <w:rsid w:val="0079632A"/>
    <w:rsid w:val="008C3662"/>
    <w:rsid w:val="008F799F"/>
    <w:rsid w:val="009A22EE"/>
    <w:rsid w:val="009A5320"/>
    <w:rsid w:val="009F22AA"/>
    <w:rsid w:val="00B4114B"/>
    <w:rsid w:val="00C55CA6"/>
    <w:rsid w:val="00CB5026"/>
    <w:rsid w:val="00CB6A8C"/>
    <w:rsid w:val="00D15AAF"/>
    <w:rsid w:val="00D64961"/>
    <w:rsid w:val="00D75482"/>
    <w:rsid w:val="00DA4F00"/>
    <w:rsid w:val="00DF0331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09D60A"/>
  <w15:chartTrackingRefBased/>
  <w15:docId w15:val="{E7319F71-7563-4D5B-BBEC-FCC3BE8F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82"/>
  </w:style>
  <w:style w:type="paragraph" w:styleId="Footer">
    <w:name w:val="footer"/>
    <w:basedOn w:val="Normal"/>
    <w:link w:val="FooterChar"/>
    <w:uiPriority w:val="99"/>
    <w:unhideWhenUsed/>
    <w:rsid w:val="00D7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82"/>
  </w:style>
  <w:style w:type="paragraph" w:styleId="BalloonText">
    <w:name w:val="Balloon Text"/>
    <w:basedOn w:val="Normal"/>
    <w:link w:val="BalloonTextChar"/>
    <w:uiPriority w:val="99"/>
    <w:semiHidden/>
    <w:unhideWhenUsed/>
    <w:rsid w:val="00FD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ucu</dc:creator>
  <cp:keywords/>
  <dc:description/>
  <cp:lastModifiedBy>Microsoft Office User</cp:lastModifiedBy>
  <cp:revision>5</cp:revision>
  <cp:lastPrinted>2015-11-06T17:02:00Z</cp:lastPrinted>
  <dcterms:created xsi:type="dcterms:W3CDTF">2015-09-30T10:51:00Z</dcterms:created>
  <dcterms:modified xsi:type="dcterms:W3CDTF">2017-05-09T10:04:00Z</dcterms:modified>
</cp:coreProperties>
</file>